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396" w:rsidRDefault="00B70396" w:rsidP="00163922">
      <w:pPr>
        <w:tabs>
          <w:tab w:val="left" w:pos="2385"/>
        </w:tabs>
      </w:pPr>
      <w:r>
        <w:rPr>
          <w:noProof/>
          <w:lang w:val="en-US" w:eastAsia="en-US"/>
        </w:rPr>
        <w:drawing>
          <wp:anchor distT="36576" distB="36576" distL="36576" distR="36576" simplePos="0" relativeHeight="251659264" behindDoc="1" locked="0" layoutInCell="1" allowOverlap="1" wp14:anchorId="17CA4A64" wp14:editId="46948EBB">
            <wp:simplePos x="0" y="0"/>
            <wp:positionH relativeFrom="page">
              <wp:align>center</wp:align>
            </wp:positionH>
            <wp:positionV relativeFrom="paragraph">
              <wp:posOffset>73660</wp:posOffset>
            </wp:positionV>
            <wp:extent cx="920750" cy="876300"/>
            <wp:effectExtent l="0" t="0" r="0" b="0"/>
            <wp:wrapThrough wrapText="bothSides">
              <wp:wrapPolygon edited="0">
                <wp:start x="0" y="0"/>
                <wp:lineTo x="0" y="21130"/>
                <wp:lineTo x="21004" y="21130"/>
                <wp:lineTo x="210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20750" cy="876300"/>
                    </a:xfrm>
                    <a:prstGeom prst="rect">
                      <a:avLst/>
                    </a:prstGeom>
                    <a:noFill/>
                    <a:ln w="9525" algn="in">
                      <a:noFill/>
                      <a:miter lim="800000"/>
                      <a:headEnd/>
                      <a:tailEnd/>
                    </a:ln>
                    <a:effectLst/>
                  </pic:spPr>
                </pic:pic>
              </a:graphicData>
            </a:graphic>
          </wp:anchor>
        </w:drawing>
      </w:r>
    </w:p>
    <w:p w:rsidR="00B70396" w:rsidRDefault="00B70396"/>
    <w:p w:rsidR="00B70396" w:rsidRDefault="00B70396"/>
    <w:p w:rsidR="00B70396" w:rsidRDefault="006876A6">
      <w:r>
        <w:rPr>
          <w:noProof/>
          <w:lang w:val="en-US" w:eastAsia="en-US"/>
        </w:rPr>
        <mc:AlternateContent>
          <mc:Choice Requires="wps">
            <w:drawing>
              <wp:anchor distT="0" distB="0" distL="114300" distR="114300" simplePos="0" relativeHeight="251660288" behindDoc="0" locked="0" layoutInCell="1" allowOverlap="1" wp14:anchorId="5D5A68EF" wp14:editId="70787BF4">
                <wp:simplePos x="0" y="0"/>
                <wp:positionH relativeFrom="column">
                  <wp:posOffset>1552575</wp:posOffset>
                </wp:positionH>
                <wp:positionV relativeFrom="paragraph">
                  <wp:posOffset>78105</wp:posOffset>
                </wp:positionV>
                <wp:extent cx="3324225" cy="476250"/>
                <wp:effectExtent l="0" t="0" r="0" b="0"/>
                <wp:wrapSquare wrapText="bothSides"/>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24225" cy="476250"/>
                        </a:xfrm>
                        <a:prstGeom prst="rect">
                          <a:avLst/>
                        </a:prstGeom>
                        <a:extLst>
                          <a:ext uri="{AF507438-7753-43E0-B8FC-AC1667EBCBE1}">
                            <a14:hiddenEffects xmlns:a14="http://schemas.microsoft.com/office/drawing/2010/main">
                              <a:effectLst/>
                            </a14:hiddenEffects>
                          </a:ext>
                        </a:extLst>
                      </wps:spPr>
                      <wps:txbx>
                        <w:txbxContent>
                          <w:p w:rsidR="006876A6" w:rsidRDefault="006876A6" w:rsidP="006876A6">
                            <w:pPr>
                              <w:pStyle w:val="NormalWeb"/>
                              <w:spacing w:before="0" w:beforeAutospacing="0" w:after="0" w:afterAutospacing="0"/>
                              <w:jc w:val="center"/>
                            </w:pPr>
                            <w:r>
                              <w:rPr>
                                <w:rFonts w:ascii="Arial" w:hAnsi="Arial" w:cs="Arial"/>
                                <w:b/>
                                <w:bCs/>
                                <w:color w:val="000000"/>
                                <w:sz w:val="80"/>
                                <w:szCs w:val="80"/>
                                <w14:textOutline w14:w="9525" w14:cap="flat" w14:cmpd="sng" w14:algn="ctr">
                                  <w14:solidFill>
                                    <w14:srgbClr w14:val="000000"/>
                                  </w14:solidFill>
                                  <w14:prstDash w14:val="solid"/>
                                  <w14:round/>
                                </w14:textOutline>
                              </w:rPr>
                              <w:t>dr.jsmlm</w:t>
                            </w:r>
                          </w:p>
                        </w:txbxContent>
                      </wps:txbx>
                      <wps:bodyPr wrap="square" numCol="1" fromWordArt="1">
                        <a:prstTxWarp prst="textDeflate">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5D5A68EF" id="_x0000_t202" coordsize="21600,21600" o:spt="202" path="m,l,21600r21600,l21600,xe">
                <v:stroke joinstyle="miter"/>
                <v:path gradientshapeok="t" o:connecttype="rect"/>
              </v:shapetype>
              <v:shape id="WordArt 2" o:spid="_x0000_s1026" type="#_x0000_t202" style="position:absolute;margin-left:122.25pt;margin-top:6.15pt;width:261.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AXVAIAAKAEAAAOAAAAZHJzL2Uyb0RvYy54bWysVMlu2zAQvRfoPxC8O7LkFYLlwFt6SRcg&#10;LnIei5SlVlxK0paMIv/eISW7QXopil4oLsM3M+89anHfipqcubGVkhmN74aUcJkrVsljRr/uHwZz&#10;SqwDyaBWkmf0wi29X75/t2h0yhNVqppxQxBE2rTRGS2d02kU2bzkAuyd0lziYaGMAIdLc4yYgQbR&#10;RR0lw+E0apRh2qicW4u72+6QLgN+UfDcfS4Kyx2pM4q1uTCaMB78GC0XkB4N6LLK+zLgH6oQUElM&#10;eoPaggNyMtUfUKLKjbKqcHe5EpEqiirnoQfsJh6+6eapBM1DL0iO1Tea7P+DzT+dvxhSMdQuoUSC&#10;QI2ekdKVcSTx7DTaphj0pDHMtWvVYmTo1OpHlX+3RKpNCfLIV8aopuTAsLoYofrt0MP+ohE37O55&#10;63asQiFiDx+9wu+SWZ/p0HxUDK/AyamQrS2M8PwiYwRLQCkvN/kQkeS4ORol4ySZUJLj2Xg2TSZB&#10;3wjS621trPvAlSB+klGD9gjocH60zlcD6TXEJ0Ng3O9nnZw/Vw+T4Ww8mg9ms8loMB7thoP1/GEz&#10;WG3i6XS2W2/Wu/jFg8bjtKwY43IXbGiv7orHf6de7/POFzd/8QB2rfZtjtABVn39huoDxZ7Vjl/X&#10;Htpe14NiFyS7Qftn1P44geEo3ElsFL4WVKswSvRm8GtPhKdn3z6D0T2HDtNteVGD806FNFDpJ0fW&#10;2wnYN4QSNb6rM9Tkqkkf2FPeYfp7Uq1Q9KIKenh3dFX2VsFnEJrrn6x/Z6/XIer3j2X5CwAA//8D&#10;AFBLAwQUAAYACAAAACEA4SiiIt4AAAAJAQAADwAAAGRycy9kb3ducmV2LnhtbEyPy07DMBBF90j8&#10;gzVI7KhNmrYhxKkqEFsQ5SGxc+NpEjUeR7HbhL/vdAXL0T26c26xnlwnTjiE1pOG+5kCgVR521Kt&#10;4fPj5S4DEaIhazpPqOEXA6zL66vC5NaP9I6nbawFl1DIjYYmxj6XMlQNOhNmvkfibO8HZyKfQy3t&#10;YEYud51MlFpKZ1riD43p8anB6rA9Og1fr/uf71S91c9u0Y9+UpLcg9T69mbaPIKIOMU/GC76rA4l&#10;O+38kWwQnYYkTReMcpDMQTCwWmY8bqchW81BloX8v6A8AwAA//8DAFBLAQItABQABgAIAAAAIQC2&#10;gziS/gAAAOEBAAATAAAAAAAAAAAAAAAAAAAAAABbQ29udGVudF9UeXBlc10ueG1sUEsBAi0AFAAG&#10;AAgAAAAhADj9If/WAAAAlAEAAAsAAAAAAAAAAAAAAAAALwEAAF9yZWxzLy5yZWxzUEsBAi0AFAAG&#10;AAgAAAAhAFsZgBdUAgAAoAQAAA4AAAAAAAAAAAAAAAAALgIAAGRycy9lMm9Eb2MueG1sUEsBAi0A&#10;FAAGAAgAAAAhAOEooiLeAAAACQEAAA8AAAAAAAAAAAAAAAAArgQAAGRycy9kb3ducmV2LnhtbFBL&#10;BQYAAAAABAAEAPMAAAC5BQAAAAA=&#10;" filled="f" stroked="f">
                <o:lock v:ext="edit" shapetype="t"/>
                <v:textbox>
                  <w:txbxContent>
                    <w:p w:rsidR="006876A6" w:rsidRDefault="006876A6" w:rsidP="006876A6">
                      <w:pPr>
                        <w:pStyle w:val="NormalWeb"/>
                        <w:spacing w:before="0" w:beforeAutospacing="0" w:after="0" w:afterAutospacing="0"/>
                        <w:jc w:val="center"/>
                      </w:pPr>
                      <w:r>
                        <w:rPr>
                          <w:rFonts w:ascii="Arial" w:hAnsi="Arial" w:cs="Arial"/>
                          <w:b/>
                          <w:bCs/>
                          <w:color w:val="000000"/>
                          <w:sz w:val="80"/>
                          <w:szCs w:val="80"/>
                          <w14:textOutline w14:w="9525" w14:cap="flat" w14:cmpd="sng" w14:algn="ctr">
                            <w14:solidFill>
                              <w14:srgbClr w14:val="000000"/>
                            </w14:solidFill>
                            <w14:prstDash w14:val="solid"/>
                            <w14:round/>
                          </w14:textOutline>
                        </w:rPr>
                        <w:t>dr.jsmlm</w:t>
                      </w:r>
                    </w:p>
                  </w:txbxContent>
                </v:textbox>
                <w10:wrap type="square"/>
              </v:shape>
            </w:pict>
          </mc:Fallback>
        </mc:AlternateContent>
      </w:r>
    </w:p>
    <w:p w:rsidR="00B70396" w:rsidRDefault="00B70396">
      <w:r>
        <w:tab/>
      </w:r>
      <w:r>
        <w:tab/>
      </w:r>
      <w:r>
        <w:tab/>
      </w:r>
      <w:r>
        <w:tab/>
      </w:r>
    </w:p>
    <w:p w:rsidR="00B70396" w:rsidRDefault="006876A6">
      <w:r>
        <w:rPr>
          <w:noProof/>
          <w:lang w:val="en-US" w:eastAsia="en-US"/>
        </w:rPr>
        <mc:AlternateContent>
          <mc:Choice Requires="wps">
            <w:drawing>
              <wp:anchor distT="0" distB="0" distL="114300" distR="114300" simplePos="0" relativeHeight="251661312" behindDoc="0" locked="0" layoutInCell="1" allowOverlap="1" wp14:anchorId="5C9C0375" wp14:editId="683D7957">
                <wp:simplePos x="0" y="0"/>
                <wp:positionH relativeFrom="column">
                  <wp:posOffset>1581150</wp:posOffset>
                </wp:positionH>
                <wp:positionV relativeFrom="paragraph">
                  <wp:posOffset>3810</wp:posOffset>
                </wp:positionV>
                <wp:extent cx="3228975" cy="419100"/>
                <wp:effectExtent l="0" t="0" r="0" b="0"/>
                <wp:wrapSquare wrapText="bothSides"/>
                <wp:docPr id="1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28975" cy="419100"/>
                        </a:xfrm>
                        <a:prstGeom prst="rect">
                          <a:avLst/>
                        </a:prstGeom>
                        <a:extLst>
                          <a:ext uri="{AF507438-7753-43E0-B8FC-AC1667EBCBE1}">
                            <a14:hiddenEffects xmlns:a14="http://schemas.microsoft.com/office/drawing/2010/main">
                              <a:effectLst/>
                            </a14:hiddenEffects>
                          </a:ext>
                        </a:extLst>
                      </wps:spPr>
                      <wps:txbx>
                        <w:txbxContent>
                          <w:p w:rsidR="006876A6" w:rsidRDefault="006876A6" w:rsidP="006876A6">
                            <w:pPr>
                              <w:pStyle w:val="NormalWeb"/>
                              <w:spacing w:before="0" w:beforeAutospacing="0" w:after="0" w:afterAutospacing="0"/>
                              <w:jc w:val="center"/>
                            </w:pPr>
                            <w:r>
                              <w:rPr>
                                <w:rFonts w:ascii="Arial" w:hAnsi="Arial" w:cs="Arial"/>
                                <w:color w:val="000000"/>
                                <w:sz w:val="32"/>
                                <w:szCs w:val="32"/>
                                <w14:textOutline w14:w="9525" w14:cap="flat" w14:cmpd="sng" w14:algn="ctr">
                                  <w14:solidFill>
                                    <w14:srgbClr w14:val="000000"/>
                                  </w14:solidFill>
                                  <w14:prstDash w14:val="solid"/>
                                  <w14:round/>
                                </w14:textOutline>
                              </w:rPr>
                              <w:t xml:space="preserve">Dr J.S Moroka Local Municipality </w:t>
                            </w:r>
                          </w:p>
                        </w:txbxContent>
                      </wps:txbx>
                      <wps:bodyPr wrap="square" numCol="1" fromWordArt="1">
                        <a:prstTxWarp prst="textDeflate">
                          <a:avLst>
                            <a:gd name="adj" fmla="val 718"/>
                          </a:avLst>
                        </a:prstTxWarp>
                        <a:noAutofit/>
                      </wps:bodyPr>
                    </wps:wsp>
                  </a:graphicData>
                </a:graphic>
                <wp14:sizeRelH relativeFrom="page">
                  <wp14:pctWidth>0</wp14:pctWidth>
                </wp14:sizeRelH>
                <wp14:sizeRelV relativeFrom="page">
                  <wp14:pctHeight>0</wp14:pctHeight>
                </wp14:sizeRelV>
              </wp:anchor>
            </w:drawing>
          </mc:Choice>
          <mc:Fallback>
            <w:pict>
              <v:shape w14:anchorId="5C9C0375" id="WordArt 3" o:spid="_x0000_s1027" type="#_x0000_t202" style="position:absolute;margin-left:124.5pt;margin-top:.3pt;width:254.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OPWgIAAKkEAAAOAAAAZHJzL2Uyb0RvYy54bWysVMlu2zAQvRfoPxC8O5K8xI5gOfCWXtIF&#10;iIucxyJlqRWXkrQlI+i/d0jJbpBeiqIXWiSHb2bee+P5fStqcuLGVkpmNLmJKeEyV6ySh4x+3T0M&#10;ZpRYB5JBrSTP6Jlber94/27e6JQPValqxg1BEGnTRme0dE6nUWTzkguwN0pziZeFMgIcbs0hYgYa&#10;RBd1NIzj26hRhmmjcm4tnm66S7oI+EXBc/e5KCx3pM4o1ubCasK692u0mEN6MKDLKu/LgH+oQkAl&#10;MekVagMOyNFUf0CJKjfKqsLd5EpEqiiqnIcesJskftPNUwmah16QHKuvNNn/B5t/On0xpGKoXUKJ&#10;BIEaPSOlS+PIyLPTaJti0JPGMNeuVIuRoVOrH1X+3RKp1iXIA18ao5qSA8PqPFR/HHrYnTXihtMd&#10;b92WVShE4uGjV/hdMusz7ZuPiuETODoVsrWFEZ5fZIxgCSjl+SofIpIcD0fD4exuOqEkx7txcpfE&#10;Qd8I0strbaz7wJUg/iOjBu0R0OH0aJ2vBtJLiE+GwHjef3VyviwfJvF0PJoNptPJaDAebePBavaw&#10;HizXye3tdLtar7bJTw+ajNOyYozLbbChvbgrGf+der3PO19c/cUD2KXatzlCB1j15TdUHyj2rHb8&#10;unbfdoJf5N0rdkbOG5yCjNofRzAc9TuKtcKhQdEKo0TvCb/3fHiWdu0zGN1T6TDrhhc1OG9YSAOj&#10;/uPAelcB+4ZQosbxOkFNpsks6H8N7bnvUP1LqZaoflEFYbxNujp7z+A8hC772fUD93ofon7/wyx+&#10;AQAA//8DAFBLAwQUAAYACAAAACEACxiUFdsAAAAHAQAADwAAAGRycy9kb3ducmV2LnhtbEyPzU7D&#10;MBCE70i8g7VI3KhN1aQ0xKkQiCuI8iNx28bbJCJeR7HbhLdnOcFxNKOZb8rt7Ht1ojF2gS1cLwwo&#10;4jq4jhsLb6+PVzegYkJ22AcmC98UYVudn5VYuDDxC512qVFSwrFAC21KQ6F1rFvyGBdhIBbvEEaP&#10;SeTYaDfiJOW+10tjcu2xY1locaD7luqv3dFbeH86fH6szHPz4LNhCrPR7Dfa2suL+e4WVKI5/YXh&#10;F1/QoRKmfTiyi6q3sFxt5EuykIMSe52tM1B7kXkOuir1f/7qBwAA//8DAFBLAQItABQABgAIAAAA&#10;IQC2gziS/gAAAOEBAAATAAAAAAAAAAAAAAAAAAAAAABbQ29udGVudF9UeXBlc10ueG1sUEsBAi0A&#10;FAAGAAgAAAAhADj9If/WAAAAlAEAAAsAAAAAAAAAAAAAAAAALwEAAF9yZWxzLy5yZWxzUEsBAi0A&#10;FAAGAAgAAAAhAA9yM49aAgAAqQQAAA4AAAAAAAAAAAAAAAAALgIAAGRycy9lMm9Eb2MueG1sUEsB&#10;Ai0AFAAGAAgAAAAhAAsYlBXbAAAABwEAAA8AAAAAAAAAAAAAAAAAtAQAAGRycy9kb3ducmV2Lnht&#10;bFBLBQYAAAAABAAEAPMAAAC8BQAAAAA=&#10;" filled="f" stroked="f">
                <o:lock v:ext="edit" shapetype="t"/>
                <v:textbox>
                  <w:txbxContent>
                    <w:p w:rsidR="006876A6" w:rsidRDefault="006876A6" w:rsidP="006876A6">
                      <w:pPr>
                        <w:pStyle w:val="NormalWeb"/>
                        <w:spacing w:before="0" w:beforeAutospacing="0" w:after="0" w:afterAutospacing="0"/>
                        <w:jc w:val="center"/>
                      </w:pPr>
                      <w:r>
                        <w:rPr>
                          <w:rFonts w:ascii="Arial" w:hAnsi="Arial" w:cs="Arial"/>
                          <w:color w:val="000000"/>
                          <w:sz w:val="32"/>
                          <w:szCs w:val="32"/>
                          <w14:textOutline w14:w="9525" w14:cap="flat" w14:cmpd="sng" w14:algn="ctr">
                            <w14:solidFill>
                              <w14:srgbClr w14:val="000000"/>
                            </w14:solidFill>
                            <w14:prstDash w14:val="solid"/>
                            <w14:round/>
                          </w14:textOutline>
                        </w:rPr>
                        <w:t xml:space="preserve">Dr J.S Moroka Local Municipality </w:t>
                      </w:r>
                    </w:p>
                  </w:txbxContent>
                </v:textbox>
                <w10:wrap type="square"/>
              </v:shape>
            </w:pict>
          </mc:Fallback>
        </mc:AlternateContent>
      </w:r>
      <w:r w:rsidR="00B70396">
        <w:tab/>
      </w:r>
      <w:r w:rsidR="00B70396">
        <w:tab/>
      </w:r>
      <w:r w:rsidR="00B70396">
        <w:tab/>
      </w:r>
    </w:p>
    <w:p w:rsidR="00B70396" w:rsidRDefault="00B70396"/>
    <w:p w:rsidR="00B70396" w:rsidRPr="00BE0116" w:rsidRDefault="007501D9" w:rsidP="00B70396">
      <w:pPr>
        <w:tabs>
          <w:tab w:val="left" w:pos="5300"/>
        </w:tabs>
        <w:jc w:val="center"/>
        <w:rPr>
          <w:rFonts w:ascii="Arial" w:hAnsi="Arial" w:cs="Arial"/>
          <w:b/>
          <w:sz w:val="40"/>
          <w:szCs w:val="40"/>
        </w:rPr>
      </w:pPr>
      <w:r>
        <w:rPr>
          <w:rFonts w:ascii="Arial" w:hAnsi="Arial" w:cs="Arial"/>
          <w:b/>
          <w:sz w:val="40"/>
          <w:szCs w:val="40"/>
        </w:rPr>
        <w:t xml:space="preserve">APPROVED </w:t>
      </w:r>
      <w:r w:rsidR="00B70396">
        <w:rPr>
          <w:rFonts w:ascii="Arial" w:hAnsi="Arial" w:cs="Arial"/>
          <w:b/>
          <w:sz w:val="40"/>
          <w:szCs w:val="40"/>
        </w:rPr>
        <w:t>RISK MANAGEMENT STRATEGY</w:t>
      </w:r>
    </w:p>
    <w:p w:rsidR="00B70396" w:rsidRDefault="009A3878" w:rsidP="00B70396">
      <w:pPr>
        <w:tabs>
          <w:tab w:val="left" w:pos="5300"/>
        </w:tabs>
        <w:jc w:val="center"/>
        <w:rPr>
          <w:rFonts w:ascii="Arial" w:hAnsi="Arial" w:cs="Arial"/>
          <w:b/>
          <w:sz w:val="40"/>
          <w:szCs w:val="40"/>
        </w:rPr>
      </w:pPr>
      <w:r>
        <w:rPr>
          <w:rFonts w:ascii="Arial" w:hAnsi="Arial" w:cs="Arial"/>
          <w:b/>
          <w:sz w:val="40"/>
          <w:szCs w:val="40"/>
        </w:rPr>
        <w:t>201</w:t>
      </w:r>
      <w:r w:rsidR="00394136">
        <w:rPr>
          <w:rFonts w:ascii="Arial" w:hAnsi="Arial" w:cs="Arial"/>
          <w:b/>
          <w:sz w:val="40"/>
          <w:szCs w:val="40"/>
        </w:rPr>
        <w:t>5</w:t>
      </w:r>
      <w:r>
        <w:rPr>
          <w:rFonts w:ascii="Arial" w:hAnsi="Arial" w:cs="Arial"/>
          <w:b/>
          <w:sz w:val="40"/>
          <w:szCs w:val="40"/>
        </w:rPr>
        <w:t>/1</w:t>
      </w:r>
      <w:r w:rsidR="00394136">
        <w:rPr>
          <w:rFonts w:ascii="Arial" w:hAnsi="Arial" w:cs="Arial"/>
          <w:b/>
          <w:sz w:val="40"/>
          <w:szCs w:val="40"/>
        </w:rPr>
        <w:t>6</w:t>
      </w:r>
    </w:p>
    <w:p w:rsidR="00B80E8C" w:rsidRDefault="00B80E8C" w:rsidP="00B70396">
      <w:pPr>
        <w:tabs>
          <w:tab w:val="left" w:pos="5300"/>
        </w:tabs>
        <w:jc w:val="center"/>
        <w:rPr>
          <w:rFonts w:ascii="Arial" w:hAnsi="Arial" w:cs="Arial"/>
          <w:b/>
          <w:sz w:val="40"/>
          <w:szCs w:val="40"/>
        </w:rPr>
      </w:pPr>
    </w:p>
    <w:p w:rsidR="00B80E8C" w:rsidRDefault="00C1043D" w:rsidP="00B70396">
      <w:pPr>
        <w:tabs>
          <w:tab w:val="left" w:pos="5300"/>
        </w:tabs>
        <w:jc w:val="center"/>
        <w:rPr>
          <w:rFonts w:ascii="Arial" w:hAnsi="Arial" w:cs="Arial"/>
          <w:b/>
          <w:sz w:val="40"/>
          <w:szCs w:val="40"/>
        </w:rPr>
      </w:pPr>
      <w:r>
        <w:rPr>
          <w:rFonts w:ascii="Arial" w:hAnsi="Arial" w:cs="Arial"/>
          <w:b/>
          <w:sz w:val="40"/>
          <w:szCs w:val="40"/>
        </w:rPr>
        <w:t xml:space="preserve">REF: </w:t>
      </w:r>
      <w:r w:rsidR="00BD0849">
        <w:rPr>
          <w:rFonts w:ascii="Arial" w:hAnsi="Arial" w:cs="Arial"/>
          <w:b/>
          <w:sz w:val="40"/>
          <w:szCs w:val="40"/>
        </w:rPr>
        <w:t>3/4/7/2</w:t>
      </w:r>
    </w:p>
    <w:p w:rsidR="00B70396" w:rsidRDefault="00B70396">
      <w:r>
        <w:tab/>
      </w:r>
      <w:r>
        <w:tab/>
      </w:r>
    </w:p>
    <w:p w:rsidR="00032C96" w:rsidRDefault="00032C96"/>
    <w:p w:rsidR="00032C96" w:rsidRDefault="00032C96"/>
    <w:p w:rsidR="00032C96" w:rsidRDefault="00032C96"/>
    <w:p w:rsidR="00032C96" w:rsidRDefault="00032C96"/>
    <w:p w:rsidR="00032C96" w:rsidRDefault="00032C96"/>
    <w:p w:rsidR="00032C96" w:rsidRDefault="00032C96"/>
    <w:p w:rsidR="00032C96" w:rsidRDefault="00032C96"/>
    <w:p w:rsidR="00032C96" w:rsidRDefault="00032C96"/>
    <w:p w:rsidR="00032C96" w:rsidRDefault="00032C96"/>
    <w:p w:rsidR="00032C96" w:rsidRDefault="00032C96"/>
    <w:p w:rsidR="00032C96" w:rsidRDefault="00032C96"/>
    <w:p w:rsidR="00032C96" w:rsidRDefault="00032C96"/>
    <w:p w:rsidR="0057300E" w:rsidRDefault="0057300E">
      <w:bookmarkStart w:id="0" w:name="_GoBack"/>
      <w:bookmarkEnd w:id="0"/>
    </w:p>
    <w:p w:rsidR="00032C96" w:rsidRPr="009E2D53" w:rsidRDefault="00032C96" w:rsidP="00032C96">
      <w:pPr>
        <w:tabs>
          <w:tab w:val="left" w:pos="5300"/>
        </w:tabs>
        <w:rPr>
          <w:rFonts w:ascii="Tahoma" w:hAnsi="Tahoma" w:cs="Tahoma"/>
          <w:b/>
          <w:sz w:val="24"/>
          <w:szCs w:val="24"/>
        </w:rPr>
      </w:pPr>
      <w:r w:rsidRPr="009E2D53">
        <w:rPr>
          <w:rFonts w:ascii="Tahoma" w:hAnsi="Tahoma" w:cs="Tahoma"/>
          <w:b/>
          <w:sz w:val="24"/>
          <w:szCs w:val="24"/>
        </w:rPr>
        <w:lastRenderedPageBreak/>
        <w:t>INDEX</w:t>
      </w:r>
      <w:r w:rsidRPr="009E2D53">
        <w:rPr>
          <w:rFonts w:ascii="Tahoma" w:hAnsi="Tahoma" w:cs="Tahoma"/>
          <w:b/>
          <w:sz w:val="24"/>
          <w:szCs w:val="24"/>
        </w:rPr>
        <w:tab/>
      </w:r>
      <w:r w:rsidRPr="009E2D53">
        <w:rPr>
          <w:rFonts w:ascii="Tahoma" w:hAnsi="Tahoma" w:cs="Tahoma"/>
          <w:b/>
          <w:sz w:val="24"/>
          <w:szCs w:val="24"/>
        </w:rPr>
        <w:tab/>
      </w:r>
      <w:r w:rsidRPr="009E2D53">
        <w:rPr>
          <w:rFonts w:ascii="Tahoma" w:hAnsi="Tahoma" w:cs="Tahoma"/>
          <w:b/>
          <w:sz w:val="24"/>
          <w:szCs w:val="24"/>
        </w:rPr>
        <w:tab/>
      </w:r>
      <w:r w:rsidRPr="009E2D53">
        <w:rPr>
          <w:rFonts w:ascii="Tahoma" w:hAnsi="Tahoma" w:cs="Tahoma"/>
          <w:b/>
          <w:sz w:val="24"/>
          <w:szCs w:val="24"/>
        </w:rPr>
        <w:tab/>
      </w:r>
      <w:r w:rsidRPr="009E2D53">
        <w:rPr>
          <w:rFonts w:ascii="Tahoma" w:hAnsi="Tahoma" w:cs="Tahoma"/>
          <w:b/>
          <w:sz w:val="24"/>
          <w:szCs w:val="24"/>
        </w:rPr>
        <w:tab/>
        <w:t>PAGE</w:t>
      </w:r>
    </w:p>
    <w:p w:rsidR="00032C96" w:rsidRDefault="00032C96" w:rsidP="00032C96">
      <w:pPr>
        <w:tabs>
          <w:tab w:val="left" w:pos="5300"/>
        </w:tabs>
        <w:rPr>
          <w:rFonts w:ascii="Arial" w:hAnsi="Arial" w:cs="Arial"/>
          <w:b/>
          <w:sz w:val="24"/>
          <w:szCs w:val="24"/>
        </w:rPr>
      </w:pPr>
    </w:p>
    <w:p w:rsidR="00032C96" w:rsidRDefault="00032C96" w:rsidP="00D90A54">
      <w:pPr>
        <w:pStyle w:val="ListParagraph"/>
        <w:numPr>
          <w:ilvl w:val="0"/>
          <w:numId w:val="1"/>
        </w:numPr>
        <w:tabs>
          <w:tab w:val="left" w:pos="567"/>
        </w:tabs>
        <w:spacing w:after="0"/>
        <w:ind w:left="0" w:firstLine="0"/>
        <w:rPr>
          <w:rFonts w:ascii="Tahoma" w:hAnsi="Tahoma" w:cs="Tahoma"/>
          <w:sz w:val="24"/>
          <w:szCs w:val="24"/>
        </w:rPr>
      </w:pPr>
      <w:r w:rsidRPr="00B44588">
        <w:rPr>
          <w:rFonts w:ascii="Tahoma" w:hAnsi="Tahoma" w:cs="Tahoma"/>
          <w:sz w:val="24"/>
          <w:szCs w:val="24"/>
        </w:rPr>
        <w:t>INTRODUCTION AND BACKGROUND</w:t>
      </w:r>
      <w:r w:rsidRPr="00B44588">
        <w:rPr>
          <w:rFonts w:ascii="Tahoma" w:hAnsi="Tahoma" w:cs="Tahoma"/>
          <w:sz w:val="24"/>
          <w:szCs w:val="24"/>
        </w:rPr>
        <w:tab/>
      </w:r>
      <w:r w:rsidRPr="00B44588">
        <w:rPr>
          <w:rFonts w:ascii="Tahoma" w:hAnsi="Tahoma" w:cs="Tahoma"/>
          <w:sz w:val="24"/>
          <w:szCs w:val="24"/>
        </w:rPr>
        <w:tab/>
      </w:r>
      <w:r w:rsidRPr="00B44588">
        <w:rPr>
          <w:rFonts w:ascii="Tahoma" w:hAnsi="Tahoma" w:cs="Tahoma"/>
          <w:sz w:val="24"/>
          <w:szCs w:val="24"/>
        </w:rPr>
        <w:tab/>
      </w:r>
      <w:r w:rsidRPr="00B44588">
        <w:rPr>
          <w:rFonts w:ascii="Tahoma" w:hAnsi="Tahoma" w:cs="Tahoma"/>
          <w:sz w:val="24"/>
          <w:szCs w:val="24"/>
        </w:rPr>
        <w:tab/>
      </w:r>
      <w:r w:rsidRPr="00B44588">
        <w:rPr>
          <w:rFonts w:ascii="Tahoma" w:hAnsi="Tahoma" w:cs="Tahoma"/>
          <w:sz w:val="24"/>
          <w:szCs w:val="24"/>
        </w:rPr>
        <w:tab/>
      </w:r>
      <w:r w:rsidRPr="00B44588">
        <w:rPr>
          <w:rFonts w:ascii="Tahoma" w:hAnsi="Tahoma" w:cs="Tahoma"/>
          <w:sz w:val="24"/>
          <w:szCs w:val="24"/>
        </w:rPr>
        <w:tab/>
        <w:t>3</w:t>
      </w:r>
    </w:p>
    <w:p w:rsidR="00DF234B" w:rsidRDefault="00DF234B" w:rsidP="00DF234B">
      <w:pPr>
        <w:pStyle w:val="ListParagraph"/>
        <w:numPr>
          <w:ilvl w:val="0"/>
          <w:numId w:val="1"/>
        </w:numPr>
        <w:tabs>
          <w:tab w:val="left" w:pos="567"/>
        </w:tabs>
        <w:ind w:hanging="720"/>
        <w:rPr>
          <w:rFonts w:ascii="Tahoma" w:hAnsi="Tahoma" w:cs="Tahoma"/>
          <w:sz w:val="24"/>
          <w:szCs w:val="24"/>
        </w:rPr>
      </w:pPr>
      <w:r w:rsidRPr="00B44588">
        <w:rPr>
          <w:rFonts w:ascii="Tahoma" w:hAnsi="Tahoma" w:cs="Tahoma"/>
          <w:sz w:val="24"/>
          <w:szCs w:val="24"/>
        </w:rPr>
        <w:t>LEGAL MANDATE, GUIDING FRAMEWORKS AND BES</w:t>
      </w:r>
      <w:r>
        <w:rPr>
          <w:rFonts w:ascii="Tahoma" w:hAnsi="Tahoma" w:cs="Tahoma"/>
          <w:sz w:val="24"/>
          <w:szCs w:val="24"/>
        </w:rPr>
        <w:t>T</w:t>
      </w:r>
      <w:r w:rsidRPr="00B44588">
        <w:rPr>
          <w:rFonts w:ascii="Tahoma" w:hAnsi="Tahoma" w:cs="Tahoma"/>
          <w:sz w:val="24"/>
          <w:szCs w:val="24"/>
        </w:rPr>
        <w:t xml:space="preserve"> PRACTICES</w:t>
      </w:r>
      <w:r w:rsidRPr="00B44588">
        <w:rPr>
          <w:rFonts w:ascii="Tahoma" w:hAnsi="Tahoma" w:cs="Tahoma"/>
          <w:sz w:val="24"/>
          <w:szCs w:val="24"/>
        </w:rPr>
        <w:tab/>
        <w:t xml:space="preserve"> </w:t>
      </w:r>
      <w:r>
        <w:rPr>
          <w:rFonts w:ascii="Tahoma" w:hAnsi="Tahoma" w:cs="Tahoma"/>
          <w:sz w:val="24"/>
          <w:szCs w:val="24"/>
        </w:rPr>
        <w:tab/>
        <w:t>3</w:t>
      </w:r>
    </w:p>
    <w:p w:rsidR="00CD183C" w:rsidRDefault="00CD183C" w:rsidP="00D90A54">
      <w:pPr>
        <w:pStyle w:val="ListParagraph"/>
        <w:numPr>
          <w:ilvl w:val="0"/>
          <w:numId w:val="1"/>
        </w:numPr>
        <w:tabs>
          <w:tab w:val="left" w:pos="567"/>
        </w:tabs>
        <w:spacing w:after="0"/>
        <w:ind w:left="0" w:firstLine="0"/>
        <w:rPr>
          <w:rFonts w:ascii="Tahoma" w:hAnsi="Tahoma" w:cs="Tahoma"/>
          <w:sz w:val="24"/>
          <w:szCs w:val="24"/>
        </w:rPr>
      </w:pPr>
      <w:r>
        <w:rPr>
          <w:rFonts w:ascii="Tahoma" w:hAnsi="Tahoma" w:cs="Tahoma"/>
          <w:sz w:val="24"/>
          <w:szCs w:val="24"/>
        </w:rPr>
        <w:t>PURPOSE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3</w:t>
      </w:r>
    </w:p>
    <w:p w:rsidR="00680D49" w:rsidRPr="00B44588" w:rsidRDefault="004E2CA1" w:rsidP="00680D49">
      <w:pPr>
        <w:pStyle w:val="ListParagraph"/>
        <w:numPr>
          <w:ilvl w:val="0"/>
          <w:numId w:val="1"/>
        </w:numPr>
        <w:tabs>
          <w:tab w:val="left" w:pos="567"/>
        </w:tabs>
        <w:spacing w:after="0"/>
        <w:ind w:left="0" w:firstLine="0"/>
        <w:rPr>
          <w:rFonts w:ascii="Tahoma" w:hAnsi="Tahoma" w:cs="Tahoma"/>
          <w:sz w:val="24"/>
          <w:szCs w:val="24"/>
        </w:rPr>
      </w:pPr>
      <w:r>
        <w:rPr>
          <w:rFonts w:ascii="Tahoma" w:hAnsi="Tahoma" w:cs="Tahoma"/>
          <w:sz w:val="24"/>
          <w:szCs w:val="24"/>
        </w:rPr>
        <w:t xml:space="preserve">ALIGNMENT WITH </w:t>
      </w:r>
      <w:r w:rsidR="00680D49" w:rsidRPr="00B44588">
        <w:rPr>
          <w:rFonts w:ascii="Tahoma" w:hAnsi="Tahoma" w:cs="Tahoma"/>
          <w:sz w:val="24"/>
          <w:szCs w:val="24"/>
        </w:rPr>
        <w:t>MPUMALANGA PROVINCIAL RISK MANAGEMENT</w:t>
      </w:r>
    </w:p>
    <w:p w:rsidR="00032C96" w:rsidRPr="00B44588" w:rsidRDefault="00680D49" w:rsidP="00680D49">
      <w:pPr>
        <w:pStyle w:val="ListParagraph"/>
        <w:tabs>
          <w:tab w:val="left" w:pos="567"/>
        </w:tabs>
        <w:ind w:left="0"/>
        <w:rPr>
          <w:rFonts w:ascii="Tahoma" w:hAnsi="Tahoma" w:cs="Tahoma"/>
          <w:sz w:val="24"/>
          <w:szCs w:val="24"/>
        </w:rPr>
      </w:pPr>
      <w:r w:rsidRPr="00B44588">
        <w:rPr>
          <w:rFonts w:ascii="Tahoma" w:hAnsi="Tahoma" w:cs="Tahoma"/>
          <w:sz w:val="24"/>
          <w:szCs w:val="24"/>
        </w:rPr>
        <w:tab/>
        <w:t>ME</w:t>
      </w:r>
      <w:r w:rsidR="00D90A54">
        <w:rPr>
          <w:rFonts w:ascii="Tahoma" w:hAnsi="Tahoma" w:cs="Tahoma"/>
          <w:sz w:val="24"/>
          <w:szCs w:val="24"/>
        </w:rPr>
        <w:t xml:space="preserve">THODOLOGY </w:t>
      </w:r>
      <w:r w:rsidR="00D90A54">
        <w:rPr>
          <w:rFonts w:ascii="Tahoma" w:hAnsi="Tahoma" w:cs="Tahoma"/>
          <w:sz w:val="24"/>
          <w:szCs w:val="24"/>
        </w:rPr>
        <w:tab/>
      </w:r>
      <w:r w:rsidR="00D90A54">
        <w:rPr>
          <w:rFonts w:ascii="Tahoma" w:hAnsi="Tahoma" w:cs="Tahoma"/>
          <w:sz w:val="24"/>
          <w:szCs w:val="24"/>
        </w:rPr>
        <w:tab/>
      </w:r>
      <w:r w:rsidR="00D90A54">
        <w:rPr>
          <w:rFonts w:ascii="Tahoma" w:hAnsi="Tahoma" w:cs="Tahoma"/>
          <w:sz w:val="24"/>
          <w:szCs w:val="24"/>
        </w:rPr>
        <w:tab/>
      </w:r>
      <w:r w:rsidR="00D90A54">
        <w:rPr>
          <w:rFonts w:ascii="Tahoma" w:hAnsi="Tahoma" w:cs="Tahoma"/>
          <w:sz w:val="24"/>
          <w:szCs w:val="24"/>
        </w:rPr>
        <w:tab/>
      </w:r>
      <w:r w:rsidR="00D90A54">
        <w:rPr>
          <w:rFonts w:ascii="Tahoma" w:hAnsi="Tahoma" w:cs="Tahoma"/>
          <w:sz w:val="24"/>
          <w:szCs w:val="24"/>
        </w:rPr>
        <w:tab/>
      </w:r>
      <w:r w:rsidR="00032C96" w:rsidRPr="00B44588">
        <w:rPr>
          <w:rFonts w:ascii="Tahoma" w:hAnsi="Tahoma" w:cs="Tahoma"/>
          <w:sz w:val="24"/>
          <w:szCs w:val="24"/>
        </w:rPr>
        <w:tab/>
      </w:r>
      <w:r w:rsidRPr="00B44588">
        <w:rPr>
          <w:rFonts w:ascii="Tahoma" w:hAnsi="Tahoma" w:cs="Tahoma"/>
          <w:sz w:val="24"/>
          <w:szCs w:val="24"/>
        </w:rPr>
        <w:tab/>
      </w:r>
      <w:r w:rsidRPr="00B44588">
        <w:rPr>
          <w:rFonts w:ascii="Tahoma" w:hAnsi="Tahoma" w:cs="Tahoma"/>
          <w:sz w:val="24"/>
          <w:szCs w:val="24"/>
        </w:rPr>
        <w:tab/>
      </w:r>
      <w:r w:rsidR="00B44588">
        <w:rPr>
          <w:rFonts w:ascii="Tahoma" w:hAnsi="Tahoma" w:cs="Tahoma"/>
          <w:sz w:val="24"/>
          <w:szCs w:val="24"/>
        </w:rPr>
        <w:tab/>
      </w:r>
      <w:r w:rsidR="00032C96" w:rsidRPr="00B44588">
        <w:rPr>
          <w:rFonts w:ascii="Tahoma" w:hAnsi="Tahoma" w:cs="Tahoma"/>
          <w:sz w:val="24"/>
          <w:szCs w:val="24"/>
        </w:rPr>
        <w:t>3</w:t>
      </w:r>
    </w:p>
    <w:p w:rsidR="0083253D" w:rsidRPr="00B44588" w:rsidRDefault="0083253D" w:rsidP="00032C96">
      <w:pPr>
        <w:pStyle w:val="ListParagraph"/>
        <w:numPr>
          <w:ilvl w:val="0"/>
          <w:numId w:val="1"/>
        </w:numPr>
        <w:tabs>
          <w:tab w:val="left" w:pos="567"/>
        </w:tabs>
        <w:ind w:left="0" w:firstLine="0"/>
        <w:rPr>
          <w:rFonts w:ascii="Tahoma" w:hAnsi="Tahoma" w:cs="Tahoma"/>
          <w:sz w:val="24"/>
          <w:szCs w:val="24"/>
        </w:rPr>
      </w:pPr>
      <w:r>
        <w:rPr>
          <w:rFonts w:ascii="Tahoma" w:hAnsi="Tahoma" w:cs="Tahoma"/>
          <w:sz w:val="24"/>
          <w:szCs w:val="24"/>
        </w:rPr>
        <w:t>PRINCIPLES O</w:t>
      </w:r>
      <w:r w:rsidR="00163922">
        <w:rPr>
          <w:rFonts w:ascii="Tahoma" w:hAnsi="Tahoma" w:cs="Tahoma"/>
          <w:sz w:val="24"/>
          <w:szCs w:val="24"/>
        </w:rPr>
        <w:t>F RISK MANAGEMENT STRATEGY</w:t>
      </w:r>
      <w:r w:rsidR="00163922">
        <w:rPr>
          <w:rFonts w:ascii="Tahoma" w:hAnsi="Tahoma" w:cs="Tahoma"/>
          <w:sz w:val="24"/>
          <w:szCs w:val="24"/>
        </w:rPr>
        <w:tab/>
      </w:r>
      <w:r w:rsidR="00163922">
        <w:rPr>
          <w:rFonts w:ascii="Tahoma" w:hAnsi="Tahoma" w:cs="Tahoma"/>
          <w:sz w:val="24"/>
          <w:szCs w:val="24"/>
        </w:rPr>
        <w:tab/>
      </w:r>
      <w:r w:rsidR="00163922">
        <w:rPr>
          <w:rFonts w:ascii="Tahoma" w:hAnsi="Tahoma" w:cs="Tahoma"/>
          <w:sz w:val="24"/>
          <w:szCs w:val="24"/>
        </w:rPr>
        <w:tab/>
      </w:r>
      <w:r w:rsidR="00163922">
        <w:rPr>
          <w:rFonts w:ascii="Tahoma" w:hAnsi="Tahoma" w:cs="Tahoma"/>
          <w:sz w:val="24"/>
          <w:szCs w:val="24"/>
        </w:rPr>
        <w:tab/>
      </w:r>
      <w:r w:rsidR="00163922">
        <w:rPr>
          <w:rFonts w:ascii="Tahoma" w:hAnsi="Tahoma" w:cs="Tahoma"/>
          <w:sz w:val="24"/>
          <w:szCs w:val="24"/>
        </w:rPr>
        <w:tab/>
      </w:r>
      <w:r w:rsidR="00262FF8">
        <w:rPr>
          <w:rFonts w:ascii="Tahoma" w:hAnsi="Tahoma" w:cs="Tahoma"/>
          <w:sz w:val="24"/>
          <w:szCs w:val="24"/>
        </w:rPr>
        <w:t>4</w:t>
      </w:r>
    </w:p>
    <w:p w:rsidR="00BA0C80" w:rsidRDefault="0083253D" w:rsidP="0083253D">
      <w:pPr>
        <w:pStyle w:val="ListParagraph"/>
        <w:numPr>
          <w:ilvl w:val="0"/>
          <w:numId w:val="1"/>
        </w:numPr>
        <w:tabs>
          <w:tab w:val="left" w:pos="567"/>
        </w:tabs>
        <w:ind w:left="567" w:hanging="567"/>
        <w:rPr>
          <w:rFonts w:ascii="Tahoma" w:hAnsi="Tahoma" w:cs="Tahoma"/>
          <w:sz w:val="24"/>
          <w:szCs w:val="24"/>
        </w:rPr>
      </w:pPr>
      <w:r>
        <w:rPr>
          <w:rFonts w:ascii="Tahoma" w:hAnsi="Tahoma" w:cs="Tahoma"/>
          <w:sz w:val="24"/>
          <w:szCs w:val="24"/>
        </w:rPr>
        <w:t xml:space="preserve">EXPECTATIONS OVER RISK MANAGAMENT AND THE </w:t>
      </w:r>
      <w:r w:rsidR="00BA0C80">
        <w:rPr>
          <w:rFonts w:ascii="Tahoma" w:hAnsi="Tahoma" w:cs="Tahoma"/>
          <w:sz w:val="24"/>
          <w:szCs w:val="24"/>
        </w:rPr>
        <w:t>RISK</w:t>
      </w:r>
    </w:p>
    <w:p w:rsidR="00032C96" w:rsidRPr="00B44588" w:rsidRDefault="0083253D" w:rsidP="00BA0C80">
      <w:pPr>
        <w:pStyle w:val="ListParagraph"/>
        <w:tabs>
          <w:tab w:val="left" w:pos="567"/>
        </w:tabs>
        <w:ind w:left="567"/>
        <w:rPr>
          <w:rFonts w:ascii="Tahoma" w:hAnsi="Tahoma" w:cs="Tahoma"/>
          <w:sz w:val="24"/>
          <w:szCs w:val="24"/>
        </w:rPr>
      </w:pPr>
      <w:r>
        <w:rPr>
          <w:rFonts w:ascii="Tahoma" w:hAnsi="Tahoma" w:cs="Tahoma"/>
          <w:sz w:val="24"/>
          <w:szCs w:val="24"/>
        </w:rPr>
        <w:t>IDENTIFICATION AND ASSESSMENT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B67418">
        <w:rPr>
          <w:rFonts w:ascii="Tahoma" w:hAnsi="Tahoma" w:cs="Tahoma"/>
          <w:sz w:val="24"/>
          <w:szCs w:val="24"/>
        </w:rPr>
        <w:t>4</w:t>
      </w:r>
      <w:r w:rsidR="00262FF8">
        <w:rPr>
          <w:rFonts w:ascii="Tahoma" w:hAnsi="Tahoma" w:cs="Tahoma"/>
          <w:sz w:val="24"/>
          <w:szCs w:val="24"/>
        </w:rPr>
        <w:t>-5</w:t>
      </w:r>
    </w:p>
    <w:p w:rsidR="00CD183C" w:rsidRDefault="00CD183C" w:rsidP="00163922">
      <w:pPr>
        <w:pStyle w:val="ListParagraph"/>
        <w:numPr>
          <w:ilvl w:val="0"/>
          <w:numId w:val="1"/>
        </w:numPr>
        <w:tabs>
          <w:tab w:val="left" w:pos="567"/>
        </w:tabs>
        <w:ind w:left="0" w:firstLine="0"/>
        <w:rPr>
          <w:rFonts w:ascii="Tahoma" w:hAnsi="Tahoma" w:cs="Tahoma"/>
          <w:sz w:val="24"/>
          <w:szCs w:val="24"/>
        </w:rPr>
      </w:pPr>
      <w:r>
        <w:rPr>
          <w:rFonts w:ascii="Tahoma" w:hAnsi="Tahoma" w:cs="Tahoma"/>
          <w:sz w:val="24"/>
          <w:szCs w:val="24"/>
        </w:rPr>
        <w:t>FIRST PHASE OF RISK I</w:t>
      </w:r>
      <w:r w:rsidR="00B67418">
        <w:rPr>
          <w:rFonts w:ascii="Tahoma" w:hAnsi="Tahoma" w:cs="Tahoma"/>
          <w:sz w:val="24"/>
          <w:szCs w:val="24"/>
        </w:rPr>
        <w:t>DENTIFICATION AND ASSESSMENT</w:t>
      </w:r>
      <w:r w:rsidR="00B67418">
        <w:rPr>
          <w:rFonts w:ascii="Tahoma" w:hAnsi="Tahoma" w:cs="Tahoma"/>
          <w:sz w:val="24"/>
          <w:szCs w:val="24"/>
        </w:rPr>
        <w:tab/>
      </w:r>
      <w:r w:rsidR="00B67418">
        <w:rPr>
          <w:rFonts w:ascii="Tahoma" w:hAnsi="Tahoma" w:cs="Tahoma"/>
          <w:sz w:val="24"/>
          <w:szCs w:val="24"/>
        </w:rPr>
        <w:tab/>
      </w:r>
      <w:r w:rsidR="00B67418">
        <w:rPr>
          <w:rFonts w:ascii="Tahoma" w:hAnsi="Tahoma" w:cs="Tahoma"/>
          <w:sz w:val="24"/>
          <w:szCs w:val="24"/>
        </w:rPr>
        <w:tab/>
        <w:t>5</w:t>
      </w:r>
    </w:p>
    <w:p w:rsidR="00CD183C" w:rsidRPr="00CD183C" w:rsidRDefault="00163922" w:rsidP="00CD183C">
      <w:pPr>
        <w:pStyle w:val="ListParagraph"/>
        <w:numPr>
          <w:ilvl w:val="0"/>
          <w:numId w:val="1"/>
        </w:numPr>
        <w:tabs>
          <w:tab w:val="left" w:pos="567"/>
        </w:tabs>
        <w:ind w:left="0" w:firstLine="0"/>
        <w:rPr>
          <w:rFonts w:ascii="Tahoma" w:hAnsi="Tahoma" w:cs="Tahoma"/>
          <w:sz w:val="24"/>
          <w:szCs w:val="24"/>
        </w:rPr>
      </w:pPr>
      <w:r>
        <w:rPr>
          <w:rFonts w:ascii="Tahoma" w:hAnsi="Tahoma" w:cs="Tahoma"/>
          <w:sz w:val="24"/>
          <w:szCs w:val="24"/>
        </w:rPr>
        <w:t>SECOND AND LAST PHASE OF RISK IDE</w:t>
      </w:r>
      <w:r w:rsidR="00CD183C">
        <w:rPr>
          <w:rFonts w:ascii="Tahoma" w:hAnsi="Tahoma" w:cs="Tahoma"/>
          <w:sz w:val="24"/>
          <w:szCs w:val="24"/>
        </w:rPr>
        <w:t>NTIFIFICATION AND ASSESSMEN</w:t>
      </w:r>
      <w:r w:rsidR="00385F2F">
        <w:rPr>
          <w:rFonts w:ascii="Tahoma" w:hAnsi="Tahoma" w:cs="Tahoma"/>
          <w:sz w:val="24"/>
          <w:szCs w:val="24"/>
        </w:rPr>
        <w:t>T</w:t>
      </w:r>
      <w:r w:rsidR="00CD183C" w:rsidRPr="00CD183C">
        <w:rPr>
          <w:rFonts w:ascii="Tahoma" w:hAnsi="Tahoma" w:cs="Tahoma"/>
          <w:sz w:val="24"/>
          <w:szCs w:val="24"/>
        </w:rPr>
        <w:tab/>
      </w:r>
      <w:r w:rsidR="00CD183C">
        <w:rPr>
          <w:rFonts w:ascii="Tahoma" w:hAnsi="Tahoma" w:cs="Tahoma"/>
          <w:sz w:val="24"/>
          <w:szCs w:val="24"/>
        </w:rPr>
        <w:t>5</w:t>
      </w:r>
      <w:r w:rsidR="00B67418">
        <w:rPr>
          <w:rFonts w:ascii="Tahoma" w:hAnsi="Tahoma" w:cs="Tahoma"/>
          <w:sz w:val="24"/>
          <w:szCs w:val="24"/>
        </w:rPr>
        <w:t>-6</w:t>
      </w:r>
    </w:p>
    <w:p w:rsidR="00032C96" w:rsidRDefault="00CD183C" w:rsidP="00032C96">
      <w:pPr>
        <w:pStyle w:val="ListParagraph"/>
        <w:numPr>
          <w:ilvl w:val="0"/>
          <w:numId w:val="1"/>
        </w:numPr>
        <w:tabs>
          <w:tab w:val="left" w:pos="567"/>
        </w:tabs>
        <w:ind w:left="0" w:firstLine="0"/>
        <w:rPr>
          <w:rFonts w:ascii="Tahoma" w:hAnsi="Tahoma" w:cs="Tahoma"/>
          <w:sz w:val="24"/>
          <w:szCs w:val="24"/>
        </w:rPr>
      </w:pPr>
      <w:r>
        <w:rPr>
          <w:rFonts w:ascii="Tahoma" w:hAnsi="Tahoma" w:cs="Tahoma"/>
          <w:sz w:val="24"/>
          <w:szCs w:val="24"/>
        </w:rPr>
        <w:t>THE EIGHT COMPONENTS OF RISK MANAGEMENT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262FF8">
        <w:rPr>
          <w:rFonts w:ascii="Tahoma" w:hAnsi="Tahoma" w:cs="Tahoma"/>
          <w:sz w:val="24"/>
          <w:szCs w:val="24"/>
        </w:rPr>
        <w:t>7-8</w:t>
      </w:r>
    </w:p>
    <w:p w:rsidR="00C20DC8" w:rsidRDefault="00C20DC8" w:rsidP="00C20DC8">
      <w:pPr>
        <w:pStyle w:val="ListParagraph"/>
        <w:numPr>
          <w:ilvl w:val="0"/>
          <w:numId w:val="1"/>
        </w:numPr>
        <w:tabs>
          <w:tab w:val="left" w:pos="567"/>
        </w:tabs>
        <w:spacing w:after="0"/>
        <w:ind w:left="0" w:firstLine="0"/>
        <w:rPr>
          <w:rFonts w:ascii="Tahoma" w:hAnsi="Tahoma" w:cs="Tahoma"/>
          <w:sz w:val="24"/>
          <w:szCs w:val="24"/>
        </w:rPr>
      </w:pPr>
      <w:r>
        <w:rPr>
          <w:rFonts w:ascii="Tahoma" w:hAnsi="Tahoma" w:cs="Tahoma"/>
          <w:sz w:val="24"/>
          <w:szCs w:val="24"/>
        </w:rPr>
        <w:t>THE IMPORTANCE OF RISK MA</w:t>
      </w:r>
      <w:r w:rsidR="00262FF8">
        <w:rPr>
          <w:rFonts w:ascii="Tahoma" w:hAnsi="Tahoma" w:cs="Tahoma"/>
          <w:sz w:val="24"/>
          <w:szCs w:val="24"/>
        </w:rPr>
        <w:t>NAGE MENT IMPLEMENTATION PLAN</w:t>
      </w:r>
      <w:r w:rsidR="00262FF8">
        <w:rPr>
          <w:rFonts w:ascii="Tahoma" w:hAnsi="Tahoma" w:cs="Tahoma"/>
          <w:sz w:val="24"/>
          <w:szCs w:val="24"/>
        </w:rPr>
        <w:tab/>
      </w:r>
      <w:r w:rsidR="00262FF8">
        <w:rPr>
          <w:rFonts w:ascii="Tahoma" w:hAnsi="Tahoma" w:cs="Tahoma"/>
          <w:sz w:val="24"/>
          <w:szCs w:val="24"/>
        </w:rPr>
        <w:tab/>
        <w:t>8</w:t>
      </w:r>
    </w:p>
    <w:p w:rsidR="003D6CEE" w:rsidRDefault="00047426" w:rsidP="00C20DC8">
      <w:pPr>
        <w:pStyle w:val="ListParagraph"/>
        <w:numPr>
          <w:ilvl w:val="0"/>
          <w:numId w:val="1"/>
        </w:numPr>
        <w:tabs>
          <w:tab w:val="left" w:pos="567"/>
        </w:tabs>
        <w:spacing w:after="0"/>
        <w:ind w:left="0" w:firstLine="0"/>
        <w:rPr>
          <w:rFonts w:ascii="Tahoma" w:hAnsi="Tahoma" w:cs="Tahoma"/>
          <w:sz w:val="24"/>
          <w:szCs w:val="24"/>
        </w:rPr>
      </w:pPr>
      <w:r>
        <w:rPr>
          <w:rFonts w:ascii="Tahoma" w:hAnsi="Tahoma" w:cs="Tahoma"/>
          <w:sz w:val="24"/>
          <w:szCs w:val="24"/>
        </w:rPr>
        <w:t>THE REPORTING LINE OF ROLE PLAYERS IN RISK MA</w:t>
      </w:r>
      <w:r w:rsidR="00720BDA">
        <w:rPr>
          <w:rFonts w:ascii="Tahoma" w:hAnsi="Tahoma" w:cs="Tahoma"/>
          <w:sz w:val="24"/>
          <w:szCs w:val="24"/>
        </w:rPr>
        <w:t>NAGEMENT</w:t>
      </w:r>
      <w:r w:rsidR="00720BDA">
        <w:rPr>
          <w:rFonts w:ascii="Tahoma" w:hAnsi="Tahoma" w:cs="Tahoma"/>
          <w:sz w:val="24"/>
          <w:szCs w:val="24"/>
        </w:rPr>
        <w:tab/>
      </w:r>
      <w:r w:rsidR="00720BDA">
        <w:rPr>
          <w:rFonts w:ascii="Tahoma" w:hAnsi="Tahoma" w:cs="Tahoma"/>
          <w:sz w:val="24"/>
          <w:szCs w:val="24"/>
        </w:rPr>
        <w:tab/>
        <w:t>8-9</w:t>
      </w:r>
    </w:p>
    <w:p w:rsidR="00D41538" w:rsidRDefault="00D41538" w:rsidP="00C20DC8">
      <w:pPr>
        <w:pStyle w:val="ListParagraph"/>
        <w:numPr>
          <w:ilvl w:val="0"/>
          <w:numId w:val="1"/>
        </w:numPr>
        <w:tabs>
          <w:tab w:val="left" w:pos="567"/>
        </w:tabs>
        <w:spacing w:after="0"/>
        <w:ind w:left="0" w:firstLine="0"/>
        <w:rPr>
          <w:rFonts w:ascii="Tahoma" w:hAnsi="Tahoma" w:cs="Tahoma"/>
          <w:sz w:val="24"/>
          <w:szCs w:val="24"/>
        </w:rPr>
      </w:pPr>
      <w:r>
        <w:rPr>
          <w:rFonts w:ascii="Tahoma" w:hAnsi="Tahoma" w:cs="Tahoma"/>
          <w:sz w:val="24"/>
          <w:szCs w:val="24"/>
        </w:rPr>
        <w:t>CONCLUSION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21607A">
        <w:rPr>
          <w:rFonts w:ascii="Tahoma" w:hAnsi="Tahoma" w:cs="Tahoma"/>
          <w:sz w:val="24"/>
          <w:szCs w:val="24"/>
        </w:rPr>
        <w:t xml:space="preserve"> </w:t>
      </w:r>
      <w:r w:rsidR="0021607A">
        <w:rPr>
          <w:rFonts w:ascii="Tahoma" w:hAnsi="Tahoma" w:cs="Tahoma"/>
          <w:sz w:val="24"/>
          <w:szCs w:val="24"/>
        </w:rPr>
        <w:tab/>
      </w:r>
      <w:r w:rsidR="00720BDA">
        <w:rPr>
          <w:rFonts w:ascii="Tahoma" w:hAnsi="Tahoma" w:cs="Tahoma"/>
          <w:sz w:val="24"/>
          <w:szCs w:val="24"/>
        </w:rPr>
        <w:t>9</w:t>
      </w:r>
    </w:p>
    <w:p w:rsidR="00385F2F" w:rsidRPr="00B44588" w:rsidRDefault="00EB29AE" w:rsidP="00BA0C80">
      <w:pPr>
        <w:pStyle w:val="ListParagraph"/>
        <w:numPr>
          <w:ilvl w:val="0"/>
          <w:numId w:val="1"/>
        </w:numPr>
        <w:tabs>
          <w:tab w:val="left" w:pos="567"/>
        </w:tabs>
        <w:ind w:left="0" w:right="-23" w:firstLine="0"/>
        <w:rPr>
          <w:rFonts w:ascii="Tahoma" w:hAnsi="Tahoma" w:cs="Tahoma"/>
          <w:sz w:val="24"/>
          <w:szCs w:val="24"/>
        </w:rPr>
      </w:pPr>
      <w:r>
        <w:rPr>
          <w:rFonts w:ascii="Tahoma" w:hAnsi="Tahoma" w:cs="Tahoma"/>
          <w:sz w:val="24"/>
          <w:szCs w:val="24"/>
        </w:rPr>
        <w:t>ANNEXURES A,</w:t>
      </w:r>
      <w:r w:rsidR="00385F2F">
        <w:rPr>
          <w:rFonts w:ascii="Tahoma" w:hAnsi="Tahoma" w:cs="Tahoma"/>
          <w:sz w:val="24"/>
          <w:szCs w:val="24"/>
        </w:rPr>
        <w:t>B</w:t>
      </w:r>
      <w:r>
        <w:rPr>
          <w:rFonts w:ascii="Tahoma" w:hAnsi="Tahoma" w:cs="Tahoma"/>
          <w:sz w:val="24"/>
          <w:szCs w:val="24"/>
        </w:rPr>
        <w:t xml:space="preserve"> </w:t>
      </w:r>
      <w:r w:rsidR="007C7BB8">
        <w:rPr>
          <w:rFonts w:ascii="Tahoma" w:hAnsi="Tahoma" w:cs="Tahoma"/>
          <w:sz w:val="24"/>
          <w:szCs w:val="24"/>
        </w:rPr>
        <w:t>AND C</w:t>
      </w:r>
      <w:r w:rsidR="007C7BB8">
        <w:rPr>
          <w:rFonts w:ascii="Tahoma" w:hAnsi="Tahoma" w:cs="Tahoma"/>
          <w:sz w:val="24"/>
          <w:szCs w:val="24"/>
        </w:rPr>
        <w:tab/>
      </w:r>
      <w:r w:rsidR="007C7BB8">
        <w:rPr>
          <w:rFonts w:ascii="Tahoma" w:hAnsi="Tahoma" w:cs="Tahoma"/>
          <w:sz w:val="24"/>
          <w:szCs w:val="24"/>
        </w:rPr>
        <w:tab/>
      </w:r>
      <w:r w:rsidR="007C7BB8">
        <w:rPr>
          <w:rFonts w:ascii="Tahoma" w:hAnsi="Tahoma" w:cs="Tahoma"/>
          <w:sz w:val="24"/>
          <w:szCs w:val="24"/>
        </w:rPr>
        <w:tab/>
      </w:r>
      <w:r w:rsidR="007C7BB8">
        <w:rPr>
          <w:rFonts w:ascii="Tahoma" w:hAnsi="Tahoma" w:cs="Tahoma"/>
          <w:sz w:val="24"/>
          <w:szCs w:val="24"/>
        </w:rPr>
        <w:tab/>
      </w:r>
      <w:r w:rsidR="007C7BB8">
        <w:rPr>
          <w:rFonts w:ascii="Tahoma" w:hAnsi="Tahoma" w:cs="Tahoma"/>
          <w:sz w:val="24"/>
          <w:szCs w:val="24"/>
        </w:rPr>
        <w:tab/>
      </w:r>
      <w:r w:rsidR="007C7BB8">
        <w:rPr>
          <w:rFonts w:ascii="Tahoma" w:hAnsi="Tahoma" w:cs="Tahoma"/>
          <w:sz w:val="24"/>
          <w:szCs w:val="24"/>
        </w:rPr>
        <w:tab/>
      </w:r>
      <w:r w:rsidR="00D41538">
        <w:rPr>
          <w:rFonts w:ascii="Tahoma" w:hAnsi="Tahoma" w:cs="Tahoma"/>
          <w:sz w:val="24"/>
          <w:szCs w:val="24"/>
        </w:rPr>
        <w:tab/>
      </w:r>
      <w:r w:rsidR="00D41538">
        <w:rPr>
          <w:rFonts w:ascii="Tahoma" w:hAnsi="Tahoma" w:cs="Tahoma"/>
          <w:sz w:val="24"/>
          <w:szCs w:val="24"/>
        </w:rPr>
        <w:tab/>
      </w:r>
      <w:r w:rsidR="00720BDA">
        <w:rPr>
          <w:rFonts w:ascii="Tahoma" w:hAnsi="Tahoma" w:cs="Tahoma"/>
          <w:sz w:val="24"/>
          <w:szCs w:val="24"/>
        </w:rPr>
        <w:t>10</w:t>
      </w:r>
      <w:r w:rsidR="00262FF8">
        <w:rPr>
          <w:rFonts w:ascii="Tahoma" w:hAnsi="Tahoma" w:cs="Tahoma"/>
          <w:sz w:val="24"/>
          <w:szCs w:val="24"/>
        </w:rPr>
        <w:t>-13</w:t>
      </w:r>
    </w:p>
    <w:p w:rsidR="00032C96" w:rsidRDefault="00032C96"/>
    <w:p w:rsidR="00032C96" w:rsidRDefault="00032C96"/>
    <w:p w:rsidR="00032C96" w:rsidRDefault="00032C96"/>
    <w:p w:rsidR="00032C96" w:rsidRDefault="00032C96"/>
    <w:p w:rsidR="00032C96" w:rsidRDefault="00032C96"/>
    <w:p w:rsidR="00032C96" w:rsidRDefault="00032C96"/>
    <w:p w:rsidR="00032C96" w:rsidRDefault="00032C96"/>
    <w:p w:rsidR="00032C96" w:rsidRDefault="00032C96"/>
    <w:p w:rsidR="00032C96" w:rsidRDefault="00032C96"/>
    <w:p w:rsidR="00032C96" w:rsidRDefault="00032C96"/>
    <w:p w:rsidR="00032C96" w:rsidRDefault="00032C96"/>
    <w:p w:rsidR="00032C96" w:rsidRDefault="00032C96"/>
    <w:p w:rsidR="00EB29AE" w:rsidRDefault="00EB29AE"/>
    <w:p w:rsidR="00DF234B" w:rsidRDefault="00DF234B" w:rsidP="00641B4C">
      <w:pPr>
        <w:spacing w:after="0"/>
        <w:jc w:val="both"/>
      </w:pPr>
    </w:p>
    <w:p w:rsidR="00DF234B" w:rsidRDefault="00DF234B" w:rsidP="00641B4C">
      <w:pPr>
        <w:spacing w:after="0"/>
        <w:jc w:val="both"/>
      </w:pPr>
    </w:p>
    <w:p w:rsidR="00403203" w:rsidRPr="002A1652" w:rsidRDefault="00032C96" w:rsidP="00641B4C">
      <w:pPr>
        <w:spacing w:after="0"/>
        <w:jc w:val="both"/>
        <w:rPr>
          <w:rFonts w:ascii="Tahoma" w:hAnsi="Tahoma" w:cs="Tahoma"/>
          <w:b/>
          <w:sz w:val="24"/>
          <w:szCs w:val="24"/>
        </w:rPr>
      </w:pPr>
      <w:r w:rsidRPr="002A1652">
        <w:rPr>
          <w:rFonts w:ascii="Tahoma" w:hAnsi="Tahoma" w:cs="Tahoma"/>
          <w:b/>
          <w:sz w:val="24"/>
          <w:szCs w:val="24"/>
        </w:rPr>
        <w:lastRenderedPageBreak/>
        <w:t xml:space="preserve">1. </w:t>
      </w:r>
      <w:r w:rsidR="00403203" w:rsidRPr="002A1652">
        <w:rPr>
          <w:rFonts w:ascii="Tahoma" w:hAnsi="Tahoma" w:cs="Tahoma"/>
          <w:b/>
          <w:sz w:val="24"/>
          <w:szCs w:val="24"/>
        </w:rPr>
        <w:t>Introduction and background</w:t>
      </w:r>
    </w:p>
    <w:p w:rsidR="00641B4C" w:rsidRDefault="00641B4C" w:rsidP="00641B4C">
      <w:pPr>
        <w:spacing w:after="0"/>
        <w:jc w:val="both"/>
        <w:rPr>
          <w:rFonts w:ascii="Tahoma" w:hAnsi="Tahoma" w:cs="Tahoma"/>
          <w:sz w:val="24"/>
          <w:szCs w:val="24"/>
        </w:rPr>
      </w:pPr>
    </w:p>
    <w:p w:rsidR="0034256B" w:rsidRDefault="00403203" w:rsidP="0092415C">
      <w:pPr>
        <w:tabs>
          <w:tab w:val="left" w:pos="284"/>
        </w:tabs>
        <w:spacing w:after="0"/>
        <w:jc w:val="both"/>
        <w:rPr>
          <w:rFonts w:ascii="Tahoma" w:hAnsi="Tahoma" w:cs="Tahoma"/>
          <w:sz w:val="24"/>
          <w:szCs w:val="24"/>
        </w:rPr>
      </w:pPr>
      <w:r>
        <w:rPr>
          <w:rFonts w:ascii="Tahoma" w:hAnsi="Tahoma" w:cs="Tahoma"/>
          <w:sz w:val="24"/>
          <w:szCs w:val="24"/>
        </w:rPr>
        <w:tab/>
        <w:t>Risk Management Policy remains a primary document for effective and</w:t>
      </w:r>
      <w:r w:rsidR="00385F2F">
        <w:rPr>
          <w:rFonts w:ascii="Tahoma" w:hAnsi="Tahoma" w:cs="Tahoma"/>
          <w:sz w:val="24"/>
          <w:szCs w:val="24"/>
        </w:rPr>
        <w:t xml:space="preserve"> efficient</w:t>
      </w:r>
    </w:p>
    <w:p w:rsidR="0034256B" w:rsidRDefault="00403203" w:rsidP="00A733AD">
      <w:pPr>
        <w:spacing w:after="0"/>
        <w:ind w:left="284"/>
        <w:jc w:val="both"/>
        <w:rPr>
          <w:rFonts w:ascii="Tahoma" w:hAnsi="Tahoma" w:cs="Tahoma"/>
          <w:sz w:val="24"/>
          <w:szCs w:val="24"/>
        </w:rPr>
      </w:pPr>
      <w:r>
        <w:rPr>
          <w:rFonts w:ascii="Tahoma" w:hAnsi="Tahoma" w:cs="Tahoma"/>
          <w:sz w:val="24"/>
          <w:szCs w:val="24"/>
        </w:rPr>
        <w:t xml:space="preserve">Risk Management in the </w:t>
      </w:r>
      <w:r w:rsidR="00385F2F">
        <w:rPr>
          <w:rFonts w:ascii="Tahoma" w:hAnsi="Tahoma" w:cs="Tahoma"/>
          <w:sz w:val="24"/>
          <w:szCs w:val="24"/>
        </w:rPr>
        <w:t>Municipality;</w:t>
      </w:r>
      <w:r>
        <w:rPr>
          <w:rFonts w:ascii="Tahoma" w:hAnsi="Tahoma" w:cs="Tahoma"/>
          <w:sz w:val="24"/>
          <w:szCs w:val="24"/>
        </w:rPr>
        <w:t xml:space="preserve"> however the Risk Management strategy</w:t>
      </w:r>
      <w:r w:rsidR="0034256B">
        <w:rPr>
          <w:rFonts w:ascii="Tahoma" w:hAnsi="Tahoma" w:cs="Tahoma"/>
          <w:sz w:val="24"/>
          <w:szCs w:val="24"/>
        </w:rPr>
        <w:t xml:space="preserve"> </w:t>
      </w:r>
      <w:r w:rsidR="009965E6">
        <w:rPr>
          <w:rFonts w:ascii="Tahoma" w:hAnsi="Tahoma" w:cs="Tahoma"/>
          <w:sz w:val="24"/>
          <w:szCs w:val="24"/>
        </w:rPr>
        <w:t>outlines the practical implementation of the policy.</w:t>
      </w:r>
    </w:p>
    <w:p w:rsidR="008A34FA" w:rsidRDefault="008A34FA" w:rsidP="00A733AD">
      <w:pPr>
        <w:spacing w:after="0"/>
        <w:ind w:left="284"/>
        <w:jc w:val="both"/>
        <w:rPr>
          <w:rFonts w:ascii="Tahoma" w:hAnsi="Tahoma" w:cs="Tahoma"/>
          <w:sz w:val="24"/>
          <w:szCs w:val="24"/>
        </w:rPr>
      </w:pPr>
    </w:p>
    <w:p w:rsidR="008A34FA" w:rsidRDefault="008A34FA" w:rsidP="008A34FA">
      <w:pPr>
        <w:spacing w:after="0"/>
        <w:ind w:left="284" w:hanging="284"/>
        <w:jc w:val="both"/>
        <w:rPr>
          <w:rFonts w:ascii="Tahoma" w:hAnsi="Tahoma" w:cs="Tahoma"/>
          <w:sz w:val="24"/>
          <w:szCs w:val="24"/>
        </w:rPr>
      </w:pPr>
      <w:r>
        <w:rPr>
          <w:rFonts w:ascii="Tahoma" w:hAnsi="Tahoma" w:cs="Tahoma"/>
          <w:b/>
          <w:sz w:val="24"/>
          <w:szCs w:val="24"/>
        </w:rPr>
        <w:t>2</w:t>
      </w:r>
      <w:r w:rsidRPr="002A1652">
        <w:rPr>
          <w:rFonts w:ascii="Tahoma" w:hAnsi="Tahoma" w:cs="Tahoma"/>
          <w:b/>
          <w:sz w:val="24"/>
          <w:szCs w:val="24"/>
        </w:rPr>
        <w:t>. Legal mandate, guiding frameworks and best practices</w:t>
      </w:r>
    </w:p>
    <w:p w:rsidR="008A34FA" w:rsidRPr="007A5C9A" w:rsidRDefault="008A34FA" w:rsidP="008A34FA">
      <w:pPr>
        <w:spacing w:after="0"/>
        <w:ind w:left="284" w:hanging="284"/>
        <w:jc w:val="both"/>
        <w:rPr>
          <w:rFonts w:ascii="Tahoma" w:hAnsi="Tahoma" w:cs="Tahoma"/>
          <w:sz w:val="24"/>
          <w:szCs w:val="24"/>
        </w:rPr>
      </w:pPr>
    </w:p>
    <w:p w:rsidR="008A34FA" w:rsidRPr="00880CFB" w:rsidRDefault="008A34FA" w:rsidP="008A34FA">
      <w:pPr>
        <w:ind w:firstLine="284"/>
        <w:rPr>
          <w:rFonts w:ascii="Tahoma" w:hAnsi="Tahoma" w:cs="Tahoma"/>
          <w:sz w:val="24"/>
          <w:szCs w:val="24"/>
        </w:rPr>
      </w:pPr>
      <w:r>
        <w:rPr>
          <w:rFonts w:ascii="Tahoma" w:hAnsi="Tahoma" w:cs="Tahoma"/>
          <w:sz w:val="24"/>
          <w:szCs w:val="24"/>
        </w:rPr>
        <w:t xml:space="preserve">- </w:t>
      </w:r>
      <w:r w:rsidRPr="00880CFB">
        <w:rPr>
          <w:rFonts w:ascii="Tahoma" w:hAnsi="Tahoma" w:cs="Tahoma"/>
          <w:sz w:val="24"/>
          <w:szCs w:val="24"/>
        </w:rPr>
        <w:t>Section 195 of the Constitution of the Republic of South Africa Act 108 of 1996</w:t>
      </w:r>
    </w:p>
    <w:p w:rsidR="008A34FA" w:rsidRPr="00880CFB" w:rsidRDefault="008A34FA" w:rsidP="008A34FA">
      <w:pPr>
        <w:ind w:firstLine="284"/>
        <w:jc w:val="both"/>
        <w:rPr>
          <w:rFonts w:ascii="Tahoma" w:hAnsi="Tahoma" w:cs="Tahoma"/>
          <w:sz w:val="24"/>
          <w:szCs w:val="24"/>
        </w:rPr>
      </w:pPr>
      <w:r>
        <w:rPr>
          <w:rFonts w:ascii="Tahoma" w:hAnsi="Tahoma" w:cs="Tahoma"/>
          <w:sz w:val="24"/>
          <w:szCs w:val="24"/>
        </w:rPr>
        <w:t xml:space="preserve">- </w:t>
      </w:r>
      <w:r w:rsidRPr="00880CFB">
        <w:rPr>
          <w:rFonts w:ascii="Tahoma" w:hAnsi="Tahoma" w:cs="Tahoma"/>
          <w:sz w:val="24"/>
          <w:szCs w:val="24"/>
        </w:rPr>
        <w:t>Sections 62 (1) (c) (i) and 95 (c) (i) of the MFMA</w:t>
      </w:r>
    </w:p>
    <w:p w:rsidR="008A34FA" w:rsidRPr="00880CFB" w:rsidRDefault="008A34FA" w:rsidP="008A34FA">
      <w:pPr>
        <w:ind w:firstLine="284"/>
        <w:jc w:val="both"/>
        <w:rPr>
          <w:rFonts w:ascii="Tahoma" w:hAnsi="Tahoma" w:cs="Tahoma"/>
          <w:sz w:val="24"/>
          <w:szCs w:val="24"/>
        </w:rPr>
      </w:pPr>
      <w:r>
        <w:rPr>
          <w:rFonts w:ascii="Tahoma" w:hAnsi="Tahoma" w:cs="Tahoma"/>
          <w:sz w:val="24"/>
          <w:szCs w:val="24"/>
        </w:rPr>
        <w:t xml:space="preserve">- </w:t>
      </w:r>
      <w:r w:rsidRPr="00880CFB">
        <w:rPr>
          <w:rFonts w:ascii="Tahoma" w:hAnsi="Tahoma" w:cs="Tahoma"/>
          <w:sz w:val="24"/>
          <w:szCs w:val="24"/>
        </w:rPr>
        <w:t>Section 55 of the MSA</w:t>
      </w:r>
    </w:p>
    <w:p w:rsidR="008A34FA" w:rsidRPr="00880CFB" w:rsidRDefault="008A34FA" w:rsidP="008A34FA">
      <w:pPr>
        <w:ind w:firstLine="284"/>
        <w:jc w:val="both"/>
        <w:rPr>
          <w:rFonts w:ascii="Tahoma" w:hAnsi="Tahoma" w:cs="Tahoma"/>
          <w:sz w:val="24"/>
          <w:szCs w:val="24"/>
        </w:rPr>
      </w:pPr>
      <w:r>
        <w:rPr>
          <w:rFonts w:ascii="Tahoma" w:hAnsi="Tahoma" w:cs="Tahoma"/>
          <w:sz w:val="24"/>
          <w:szCs w:val="24"/>
        </w:rPr>
        <w:t xml:space="preserve">- </w:t>
      </w:r>
      <w:r w:rsidRPr="00880CFB">
        <w:rPr>
          <w:rFonts w:ascii="Tahoma" w:hAnsi="Tahoma" w:cs="Tahoma"/>
          <w:sz w:val="24"/>
          <w:szCs w:val="24"/>
        </w:rPr>
        <w:t xml:space="preserve">Public Sector Risk Management Framework </w:t>
      </w:r>
    </w:p>
    <w:p w:rsidR="008A34FA" w:rsidRPr="00880CFB" w:rsidRDefault="008A34FA" w:rsidP="008A34FA">
      <w:pPr>
        <w:ind w:firstLine="284"/>
        <w:jc w:val="both"/>
        <w:rPr>
          <w:rFonts w:ascii="Tahoma" w:hAnsi="Tahoma" w:cs="Tahoma"/>
          <w:sz w:val="24"/>
          <w:szCs w:val="24"/>
        </w:rPr>
      </w:pPr>
      <w:r>
        <w:rPr>
          <w:rFonts w:ascii="Tahoma" w:hAnsi="Tahoma" w:cs="Tahoma"/>
          <w:sz w:val="24"/>
          <w:szCs w:val="24"/>
        </w:rPr>
        <w:t xml:space="preserve">- </w:t>
      </w:r>
      <w:r w:rsidRPr="00880CFB">
        <w:rPr>
          <w:rFonts w:ascii="Tahoma" w:hAnsi="Tahoma" w:cs="Tahoma"/>
          <w:sz w:val="24"/>
          <w:szCs w:val="24"/>
        </w:rPr>
        <w:t xml:space="preserve">Mpumalanga Provincial Risk Management Methodology </w:t>
      </w:r>
    </w:p>
    <w:p w:rsidR="008A34FA" w:rsidRDefault="008A34FA" w:rsidP="008A34FA">
      <w:pPr>
        <w:spacing w:after="0"/>
        <w:ind w:firstLine="284"/>
        <w:jc w:val="both"/>
        <w:rPr>
          <w:rFonts w:ascii="Tahoma" w:hAnsi="Tahoma" w:cs="Tahoma"/>
          <w:sz w:val="24"/>
          <w:szCs w:val="24"/>
        </w:rPr>
      </w:pPr>
      <w:r>
        <w:rPr>
          <w:rFonts w:ascii="Tahoma" w:hAnsi="Tahoma" w:cs="Tahoma"/>
          <w:sz w:val="24"/>
          <w:szCs w:val="24"/>
        </w:rPr>
        <w:t xml:space="preserve">- </w:t>
      </w:r>
      <w:r w:rsidRPr="00880CFB">
        <w:rPr>
          <w:rFonts w:ascii="Tahoma" w:hAnsi="Tahoma" w:cs="Tahoma"/>
          <w:sz w:val="24"/>
          <w:szCs w:val="24"/>
        </w:rPr>
        <w:t>Batho Pele Principles as per the White Paper of 1997 on the Transformation of</w:t>
      </w:r>
    </w:p>
    <w:p w:rsidR="008A34FA" w:rsidRDefault="008A34FA" w:rsidP="008A34FA">
      <w:pPr>
        <w:spacing w:after="0"/>
        <w:ind w:firstLine="284"/>
        <w:jc w:val="both"/>
        <w:rPr>
          <w:rFonts w:ascii="Tahoma" w:hAnsi="Tahoma" w:cs="Tahoma"/>
          <w:sz w:val="24"/>
          <w:szCs w:val="24"/>
        </w:rPr>
      </w:pPr>
      <w:r>
        <w:rPr>
          <w:rFonts w:ascii="Tahoma" w:hAnsi="Tahoma" w:cs="Tahoma"/>
          <w:sz w:val="24"/>
          <w:szCs w:val="24"/>
        </w:rPr>
        <w:t xml:space="preserve">  Service Delivery</w:t>
      </w:r>
    </w:p>
    <w:p w:rsidR="008A34FA" w:rsidRDefault="008A34FA" w:rsidP="008A34FA">
      <w:pPr>
        <w:numPr>
          <w:ilvl w:val="0"/>
          <w:numId w:val="3"/>
        </w:numPr>
        <w:spacing w:after="0"/>
        <w:ind w:left="426" w:hanging="142"/>
        <w:rPr>
          <w:rFonts w:ascii="Tahoma" w:hAnsi="Tahoma" w:cs="Tahoma"/>
          <w:sz w:val="24"/>
          <w:szCs w:val="24"/>
        </w:rPr>
      </w:pPr>
      <w:r w:rsidRPr="00C338F9">
        <w:rPr>
          <w:rFonts w:ascii="Tahoma" w:hAnsi="Tahoma" w:cs="Tahoma"/>
          <w:sz w:val="24"/>
          <w:szCs w:val="24"/>
        </w:rPr>
        <w:t>C</w:t>
      </w:r>
      <w:r>
        <w:rPr>
          <w:rFonts w:ascii="Tahoma" w:hAnsi="Tahoma" w:cs="Tahoma"/>
          <w:sz w:val="24"/>
          <w:szCs w:val="24"/>
        </w:rPr>
        <w:t xml:space="preserve">ommittee on </w:t>
      </w:r>
      <w:r w:rsidRPr="00C338F9">
        <w:rPr>
          <w:rFonts w:ascii="Tahoma" w:hAnsi="Tahoma" w:cs="Tahoma"/>
          <w:sz w:val="24"/>
          <w:szCs w:val="24"/>
        </w:rPr>
        <w:t>S</w:t>
      </w:r>
      <w:r>
        <w:rPr>
          <w:rFonts w:ascii="Tahoma" w:hAnsi="Tahoma" w:cs="Tahoma"/>
          <w:sz w:val="24"/>
          <w:szCs w:val="24"/>
        </w:rPr>
        <w:t xml:space="preserve">ponsoring </w:t>
      </w:r>
      <w:r w:rsidRPr="00C338F9">
        <w:rPr>
          <w:rFonts w:ascii="Tahoma" w:hAnsi="Tahoma" w:cs="Tahoma"/>
          <w:sz w:val="24"/>
          <w:szCs w:val="24"/>
        </w:rPr>
        <w:t>O</w:t>
      </w:r>
      <w:r>
        <w:rPr>
          <w:rFonts w:ascii="Tahoma" w:hAnsi="Tahoma" w:cs="Tahoma"/>
          <w:sz w:val="24"/>
          <w:szCs w:val="24"/>
        </w:rPr>
        <w:t>rganisation of the Treadway Commission</w:t>
      </w:r>
      <w:r w:rsidR="00FF4BA3">
        <w:rPr>
          <w:rFonts w:ascii="Tahoma" w:hAnsi="Tahoma" w:cs="Tahoma"/>
          <w:sz w:val="24"/>
          <w:szCs w:val="24"/>
        </w:rPr>
        <w:t xml:space="preserve"> Framework </w:t>
      </w:r>
    </w:p>
    <w:p w:rsidR="002351F0" w:rsidRDefault="002351F0" w:rsidP="008A34FA">
      <w:pPr>
        <w:spacing w:after="0"/>
        <w:jc w:val="both"/>
        <w:rPr>
          <w:rFonts w:ascii="Tahoma" w:hAnsi="Tahoma" w:cs="Tahoma"/>
          <w:sz w:val="24"/>
          <w:szCs w:val="24"/>
        </w:rPr>
      </w:pPr>
    </w:p>
    <w:p w:rsidR="00A733AD" w:rsidRPr="002A1652" w:rsidRDefault="008A34FA" w:rsidP="00880CFB">
      <w:pPr>
        <w:tabs>
          <w:tab w:val="left" w:pos="284"/>
        </w:tabs>
        <w:spacing w:after="0"/>
        <w:jc w:val="both"/>
        <w:rPr>
          <w:rFonts w:ascii="Tahoma" w:hAnsi="Tahoma" w:cs="Tahoma"/>
          <w:b/>
          <w:sz w:val="24"/>
          <w:szCs w:val="24"/>
        </w:rPr>
      </w:pPr>
      <w:r>
        <w:rPr>
          <w:rFonts w:ascii="Tahoma" w:hAnsi="Tahoma" w:cs="Tahoma"/>
          <w:b/>
          <w:sz w:val="24"/>
          <w:szCs w:val="24"/>
        </w:rPr>
        <w:t>3</w:t>
      </w:r>
      <w:r w:rsidR="00A733AD" w:rsidRPr="002A1652">
        <w:rPr>
          <w:rFonts w:ascii="Tahoma" w:hAnsi="Tahoma" w:cs="Tahoma"/>
          <w:b/>
          <w:sz w:val="24"/>
          <w:szCs w:val="24"/>
        </w:rPr>
        <w:t xml:space="preserve">. </w:t>
      </w:r>
      <w:r w:rsidR="0092415C" w:rsidRPr="002A1652">
        <w:rPr>
          <w:rFonts w:ascii="Tahoma" w:hAnsi="Tahoma" w:cs="Tahoma"/>
          <w:b/>
          <w:sz w:val="24"/>
          <w:szCs w:val="24"/>
        </w:rPr>
        <w:t xml:space="preserve">The purpose of the strategy </w:t>
      </w:r>
    </w:p>
    <w:p w:rsidR="00A733AD" w:rsidRDefault="00A733AD" w:rsidP="00A733AD">
      <w:pPr>
        <w:tabs>
          <w:tab w:val="left" w:pos="284"/>
        </w:tabs>
        <w:spacing w:after="0"/>
        <w:jc w:val="both"/>
        <w:rPr>
          <w:rFonts w:ascii="Tahoma" w:hAnsi="Tahoma" w:cs="Tahoma"/>
          <w:sz w:val="24"/>
          <w:szCs w:val="24"/>
        </w:rPr>
      </w:pPr>
      <w:r>
        <w:rPr>
          <w:rFonts w:ascii="Tahoma" w:hAnsi="Tahoma" w:cs="Tahoma"/>
          <w:sz w:val="24"/>
          <w:szCs w:val="24"/>
        </w:rPr>
        <w:tab/>
      </w:r>
    </w:p>
    <w:p w:rsidR="00880CFB" w:rsidRDefault="00A733AD" w:rsidP="00A733AD">
      <w:pPr>
        <w:tabs>
          <w:tab w:val="left" w:pos="284"/>
        </w:tabs>
        <w:spacing w:after="0"/>
        <w:ind w:left="284"/>
        <w:jc w:val="both"/>
        <w:rPr>
          <w:rFonts w:ascii="Tahoma" w:hAnsi="Tahoma" w:cs="Tahoma"/>
          <w:sz w:val="24"/>
          <w:szCs w:val="24"/>
        </w:rPr>
      </w:pPr>
      <w:r>
        <w:rPr>
          <w:rFonts w:ascii="Tahoma" w:hAnsi="Tahoma" w:cs="Tahoma"/>
          <w:sz w:val="24"/>
          <w:szCs w:val="24"/>
        </w:rPr>
        <w:t xml:space="preserve">The </w:t>
      </w:r>
      <w:r w:rsidR="0092415C">
        <w:rPr>
          <w:rFonts w:ascii="Tahoma" w:hAnsi="Tahoma" w:cs="Tahoma"/>
          <w:sz w:val="24"/>
          <w:szCs w:val="24"/>
        </w:rPr>
        <w:t>s</w:t>
      </w:r>
      <w:r>
        <w:rPr>
          <w:rFonts w:ascii="Tahoma" w:hAnsi="Tahoma" w:cs="Tahoma"/>
          <w:sz w:val="24"/>
          <w:szCs w:val="24"/>
        </w:rPr>
        <w:t xml:space="preserve">trategy is aimed at outlining </w:t>
      </w:r>
      <w:r w:rsidR="0092415C">
        <w:rPr>
          <w:rFonts w:ascii="Tahoma" w:hAnsi="Tahoma" w:cs="Tahoma"/>
          <w:sz w:val="24"/>
          <w:szCs w:val="24"/>
        </w:rPr>
        <w:t xml:space="preserve">the process flow of risk identification and assessment as one of the </w:t>
      </w:r>
      <w:r w:rsidR="00385F2F">
        <w:rPr>
          <w:rFonts w:ascii="Tahoma" w:hAnsi="Tahoma" w:cs="Tahoma"/>
          <w:sz w:val="24"/>
          <w:szCs w:val="24"/>
        </w:rPr>
        <w:t xml:space="preserve">most </w:t>
      </w:r>
      <w:r w:rsidR="0092415C">
        <w:rPr>
          <w:rFonts w:ascii="Tahoma" w:hAnsi="Tahoma" w:cs="Tahoma"/>
          <w:sz w:val="24"/>
          <w:szCs w:val="24"/>
        </w:rPr>
        <w:t xml:space="preserve">important </w:t>
      </w:r>
      <w:r w:rsidR="00385F2F">
        <w:rPr>
          <w:rFonts w:ascii="Tahoma" w:hAnsi="Tahoma" w:cs="Tahoma"/>
          <w:sz w:val="24"/>
          <w:szCs w:val="24"/>
        </w:rPr>
        <w:t>components of risk management</w:t>
      </w:r>
      <w:r w:rsidR="0092415C">
        <w:rPr>
          <w:rFonts w:ascii="Tahoma" w:hAnsi="Tahoma" w:cs="Tahoma"/>
          <w:sz w:val="24"/>
          <w:szCs w:val="24"/>
        </w:rPr>
        <w:t xml:space="preserve"> and </w:t>
      </w:r>
      <w:r w:rsidR="00641B4C">
        <w:rPr>
          <w:rFonts w:ascii="Tahoma" w:hAnsi="Tahoma" w:cs="Tahoma"/>
          <w:sz w:val="24"/>
          <w:szCs w:val="24"/>
        </w:rPr>
        <w:t>to outline</w:t>
      </w:r>
      <w:r w:rsidR="0092415C">
        <w:rPr>
          <w:rFonts w:ascii="Tahoma" w:hAnsi="Tahoma" w:cs="Tahoma"/>
          <w:sz w:val="24"/>
          <w:szCs w:val="24"/>
        </w:rPr>
        <w:t xml:space="preserve"> the systematic approach on the utilisation of quantitative </w:t>
      </w:r>
      <w:r w:rsidR="00E01AE7">
        <w:rPr>
          <w:rFonts w:ascii="Tahoma" w:hAnsi="Tahoma" w:cs="Tahoma"/>
          <w:sz w:val="24"/>
          <w:szCs w:val="24"/>
        </w:rPr>
        <w:t xml:space="preserve">and qualitative </w:t>
      </w:r>
      <w:r w:rsidR="0092415C">
        <w:rPr>
          <w:rFonts w:ascii="Tahoma" w:hAnsi="Tahoma" w:cs="Tahoma"/>
          <w:sz w:val="24"/>
          <w:szCs w:val="24"/>
        </w:rPr>
        <w:t>method</w:t>
      </w:r>
      <w:r w:rsidR="00E01AE7">
        <w:rPr>
          <w:rFonts w:ascii="Tahoma" w:hAnsi="Tahoma" w:cs="Tahoma"/>
          <w:sz w:val="24"/>
          <w:szCs w:val="24"/>
        </w:rPr>
        <w:t>s</w:t>
      </w:r>
      <w:r w:rsidR="0092415C">
        <w:rPr>
          <w:rFonts w:ascii="Tahoma" w:hAnsi="Tahoma" w:cs="Tahoma"/>
          <w:sz w:val="24"/>
          <w:szCs w:val="24"/>
        </w:rPr>
        <w:t xml:space="preserve"> when rating and ranking the Municipality’s risks</w:t>
      </w:r>
      <w:r w:rsidR="00880CFB">
        <w:rPr>
          <w:rFonts w:ascii="Tahoma" w:hAnsi="Tahoma" w:cs="Tahoma"/>
          <w:sz w:val="24"/>
          <w:szCs w:val="24"/>
        </w:rPr>
        <w:t>.</w:t>
      </w:r>
    </w:p>
    <w:p w:rsidR="00680D49" w:rsidRPr="00403203" w:rsidRDefault="00680D49" w:rsidP="00BE7E3B">
      <w:pPr>
        <w:spacing w:after="0"/>
        <w:ind w:left="709" w:hanging="425"/>
        <w:jc w:val="both"/>
        <w:rPr>
          <w:rFonts w:ascii="Tahoma" w:hAnsi="Tahoma" w:cs="Tahoma"/>
          <w:sz w:val="24"/>
          <w:szCs w:val="24"/>
        </w:rPr>
      </w:pPr>
    </w:p>
    <w:p w:rsidR="00032C96" w:rsidRPr="002A1652" w:rsidRDefault="008A34FA" w:rsidP="00641B4C">
      <w:pPr>
        <w:spacing w:after="0"/>
        <w:rPr>
          <w:rFonts w:ascii="Tahoma" w:hAnsi="Tahoma" w:cs="Tahoma"/>
          <w:b/>
          <w:sz w:val="24"/>
          <w:szCs w:val="24"/>
        </w:rPr>
      </w:pPr>
      <w:r>
        <w:rPr>
          <w:rFonts w:ascii="Tahoma" w:hAnsi="Tahoma" w:cs="Tahoma"/>
          <w:b/>
          <w:sz w:val="24"/>
          <w:szCs w:val="24"/>
        </w:rPr>
        <w:t>4</w:t>
      </w:r>
      <w:r w:rsidR="00032C96" w:rsidRPr="002A1652">
        <w:rPr>
          <w:rFonts w:ascii="Tahoma" w:hAnsi="Tahoma" w:cs="Tahoma"/>
          <w:b/>
          <w:sz w:val="24"/>
          <w:szCs w:val="24"/>
        </w:rPr>
        <w:t>.</w:t>
      </w:r>
      <w:r w:rsidR="0035058B">
        <w:rPr>
          <w:rFonts w:ascii="Tahoma" w:hAnsi="Tahoma" w:cs="Tahoma"/>
          <w:b/>
          <w:sz w:val="24"/>
          <w:szCs w:val="24"/>
        </w:rPr>
        <w:t xml:space="preserve"> Alignment with </w:t>
      </w:r>
      <w:r w:rsidR="00BE7E3B" w:rsidRPr="002A1652">
        <w:rPr>
          <w:rFonts w:ascii="Tahoma" w:hAnsi="Tahoma" w:cs="Tahoma"/>
          <w:b/>
          <w:sz w:val="24"/>
          <w:szCs w:val="24"/>
        </w:rPr>
        <w:t>Mpumalanga Provincial Risk Management Methodology</w:t>
      </w:r>
    </w:p>
    <w:p w:rsidR="00641B4C" w:rsidRDefault="00641B4C" w:rsidP="00641B4C">
      <w:pPr>
        <w:spacing w:after="0"/>
        <w:rPr>
          <w:rFonts w:ascii="Tahoma" w:hAnsi="Tahoma" w:cs="Tahoma"/>
          <w:sz w:val="24"/>
          <w:szCs w:val="24"/>
        </w:rPr>
      </w:pPr>
    </w:p>
    <w:p w:rsidR="00581AED" w:rsidRDefault="00BE7E3B" w:rsidP="00641B4C">
      <w:pPr>
        <w:spacing w:after="0"/>
        <w:ind w:left="284" w:hanging="284"/>
        <w:jc w:val="both"/>
        <w:rPr>
          <w:rFonts w:ascii="Tahoma" w:hAnsi="Tahoma" w:cs="Tahoma"/>
          <w:sz w:val="24"/>
          <w:szCs w:val="24"/>
        </w:rPr>
      </w:pPr>
      <w:r>
        <w:rPr>
          <w:rFonts w:ascii="Tahoma" w:hAnsi="Tahoma" w:cs="Tahoma"/>
          <w:sz w:val="24"/>
          <w:szCs w:val="24"/>
        </w:rPr>
        <w:tab/>
        <w:t>Dr. JS M</w:t>
      </w:r>
      <w:r w:rsidR="0035058B">
        <w:rPr>
          <w:rFonts w:ascii="Tahoma" w:hAnsi="Tahoma" w:cs="Tahoma"/>
          <w:sz w:val="24"/>
          <w:szCs w:val="24"/>
        </w:rPr>
        <w:t>oroka Local Municipality has aligned its risk management strategy in terms of</w:t>
      </w:r>
      <w:r w:rsidR="00780636">
        <w:rPr>
          <w:rFonts w:ascii="Tahoma" w:hAnsi="Tahoma" w:cs="Tahoma"/>
          <w:sz w:val="24"/>
          <w:szCs w:val="24"/>
        </w:rPr>
        <w:t xml:space="preserve"> risk assessment approach</w:t>
      </w:r>
      <w:r w:rsidR="0035058B">
        <w:rPr>
          <w:rFonts w:ascii="Tahoma" w:hAnsi="Tahoma" w:cs="Tahoma"/>
          <w:sz w:val="24"/>
          <w:szCs w:val="24"/>
        </w:rPr>
        <w:t xml:space="preserve"> with M</w:t>
      </w:r>
      <w:r>
        <w:rPr>
          <w:rFonts w:ascii="Tahoma" w:hAnsi="Tahoma" w:cs="Tahoma"/>
          <w:sz w:val="24"/>
          <w:szCs w:val="24"/>
        </w:rPr>
        <w:t>pumalanga Provincial Risk Management Methodology</w:t>
      </w:r>
      <w:r w:rsidR="00D90A54">
        <w:rPr>
          <w:rFonts w:ascii="Tahoma" w:hAnsi="Tahoma" w:cs="Tahoma"/>
          <w:sz w:val="24"/>
          <w:szCs w:val="24"/>
        </w:rPr>
        <w:t xml:space="preserve"> </w:t>
      </w:r>
      <w:r w:rsidR="0035058B">
        <w:rPr>
          <w:rFonts w:ascii="Tahoma" w:hAnsi="Tahoma" w:cs="Tahoma"/>
          <w:sz w:val="24"/>
          <w:szCs w:val="24"/>
        </w:rPr>
        <w:t xml:space="preserve">by the Provincial Treasury </w:t>
      </w:r>
      <w:r w:rsidR="00D90A54">
        <w:rPr>
          <w:rFonts w:ascii="Tahoma" w:hAnsi="Tahoma" w:cs="Tahoma"/>
          <w:sz w:val="24"/>
          <w:szCs w:val="24"/>
        </w:rPr>
        <w:t xml:space="preserve">and </w:t>
      </w:r>
      <w:r w:rsidR="00680D49">
        <w:rPr>
          <w:rFonts w:ascii="Tahoma" w:hAnsi="Tahoma" w:cs="Tahoma"/>
          <w:sz w:val="24"/>
          <w:szCs w:val="24"/>
        </w:rPr>
        <w:t xml:space="preserve">other aspects contained in the Public Sector Risk Management Framework by the National Treasury for an example </w:t>
      </w:r>
      <w:r w:rsidR="00780636">
        <w:rPr>
          <w:rFonts w:ascii="Tahoma" w:hAnsi="Tahoma" w:cs="Tahoma"/>
          <w:sz w:val="24"/>
          <w:szCs w:val="24"/>
        </w:rPr>
        <w:t xml:space="preserve">on </w:t>
      </w:r>
      <w:r w:rsidR="00680D49">
        <w:rPr>
          <w:rFonts w:ascii="Tahoma" w:hAnsi="Tahoma" w:cs="Tahoma"/>
          <w:sz w:val="24"/>
          <w:szCs w:val="24"/>
        </w:rPr>
        <w:t>categorisation of risks.</w:t>
      </w:r>
    </w:p>
    <w:p w:rsidR="00641B4C" w:rsidRDefault="00641B4C" w:rsidP="00641B4C">
      <w:pPr>
        <w:spacing w:after="0"/>
        <w:ind w:left="284" w:hanging="284"/>
        <w:jc w:val="both"/>
        <w:rPr>
          <w:rFonts w:ascii="Tahoma" w:hAnsi="Tahoma" w:cs="Tahoma"/>
          <w:sz w:val="24"/>
          <w:szCs w:val="24"/>
        </w:rPr>
      </w:pPr>
    </w:p>
    <w:p w:rsidR="00394136" w:rsidRDefault="00394136" w:rsidP="00641B4C">
      <w:pPr>
        <w:spacing w:after="0"/>
        <w:ind w:left="284" w:hanging="284"/>
        <w:jc w:val="both"/>
        <w:rPr>
          <w:rFonts w:ascii="Tahoma" w:hAnsi="Tahoma" w:cs="Tahoma"/>
          <w:sz w:val="24"/>
          <w:szCs w:val="24"/>
        </w:rPr>
      </w:pPr>
    </w:p>
    <w:p w:rsidR="00394136" w:rsidRDefault="00394136" w:rsidP="00641B4C">
      <w:pPr>
        <w:spacing w:after="0"/>
        <w:ind w:left="284" w:hanging="284"/>
        <w:jc w:val="both"/>
        <w:rPr>
          <w:rFonts w:ascii="Tahoma" w:hAnsi="Tahoma" w:cs="Tahoma"/>
          <w:sz w:val="24"/>
          <w:szCs w:val="24"/>
        </w:rPr>
      </w:pPr>
    </w:p>
    <w:p w:rsidR="00394136" w:rsidRDefault="00394136" w:rsidP="00641B4C">
      <w:pPr>
        <w:spacing w:after="0"/>
        <w:ind w:left="284" w:hanging="284"/>
        <w:jc w:val="both"/>
        <w:rPr>
          <w:rFonts w:ascii="Tahoma" w:hAnsi="Tahoma" w:cs="Tahoma"/>
          <w:sz w:val="24"/>
          <w:szCs w:val="24"/>
        </w:rPr>
      </w:pPr>
    </w:p>
    <w:p w:rsidR="00394136" w:rsidRDefault="00394136" w:rsidP="00641B4C">
      <w:pPr>
        <w:spacing w:after="0"/>
        <w:ind w:left="284" w:hanging="284"/>
        <w:jc w:val="both"/>
        <w:rPr>
          <w:rFonts w:ascii="Tahoma" w:hAnsi="Tahoma" w:cs="Tahoma"/>
          <w:sz w:val="24"/>
          <w:szCs w:val="24"/>
        </w:rPr>
      </w:pPr>
    </w:p>
    <w:p w:rsidR="00FF4BA3" w:rsidRDefault="00FF4BA3" w:rsidP="00641B4C">
      <w:pPr>
        <w:spacing w:after="0"/>
        <w:ind w:left="284" w:hanging="284"/>
        <w:jc w:val="both"/>
        <w:rPr>
          <w:rFonts w:ascii="Tahoma" w:hAnsi="Tahoma" w:cs="Tahoma"/>
          <w:sz w:val="24"/>
          <w:szCs w:val="24"/>
        </w:rPr>
      </w:pPr>
    </w:p>
    <w:p w:rsidR="00E947CA" w:rsidRPr="002A1652" w:rsidRDefault="00A733AD" w:rsidP="00880CFB">
      <w:pPr>
        <w:spacing w:after="0"/>
        <w:ind w:left="284" w:hanging="284"/>
        <w:jc w:val="both"/>
        <w:rPr>
          <w:rFonts w:ascii="Tahoma" w:hAnsi="Tahoma" w:cs="Tahoma"/>
          <w:b/>
          <w:sz w:val="24"/>
          <w:szCs w:val="24"/>
        </w:rPr>
      </w:pPr>
      <w:r w:rsidRPr="002A1652">
        <w:rPr>
          <w:rFonts w:ascii="Tahoma" w:hAnsi="Tahoma" w:cs="Tahoma"/>
          <w:b/>
          <w:sz w:val="24"/>
          <w:szCs w:val="24"/>
        </w:rPr>
        <w:lastRenderedPageBreak/>
        <w:t>5</w:t>
      </w:r>
      <w:r w:rsidR="00E947CA" w:rsidRPr="002A1652">
        <w:rPr>
          <w:rFonts w:ascii="Tahoma" w:hAnsi="Tahoma" w:cs="Tahoma"/>
          <w:b/>
          <w:sz w:val="24"/>
          <w:szCs w:val="24"/>
        </w:rPr>
        <w:t>.</w:t>
      </w:r>
      <w:r w:rsidR="00E947CA" w:rsidRPr="002A1652">
        <w:rPr>
          <w:rFonts w:ascii="Tahoma" w:hAnsi="Tahoma" w:cs="Tahoma"/>
          <w:b/>
          <w:sz w:val="24"/>
          <w:szCs w:val="24"/>
        </w:rPr>
        <w:tab/>
        <w:t>Principles of Risk Management Strategy</w:t>
      </w:r>
    </w:p>
    <w:p w:rsidR="00880CFB" w:rsidRDefault="00880CFB" w:rsidP="00E947CA">
      <w:pPr>
        <w:spacing w:after="0"/>
        <w:ind w:left="284"/>
        <w:jc w:val="both"/>
        <w:rPr>
          <w:rFonts w:ascii="Tahoma" w:hAnsi="Tahoma" w:cs="Tahoma"/>
          <w:sz w:val="24"/>
          <w:szCs w:val="24"/>
        </w:rPr>
      </w:pPr>
    </w:p>
    <w:p w:rsidR="00E947CA" w:rsidRPr="002A1652" w:rsidRDefault="00A733AD" w:rsidP="00E947CA">
      <w:pPr>
        <w:spacing w:after="0"/>
        <w:ind w:left="284"/>
        <w:jc w:val="both"/>
        <w:rPr>
          <w:rFonts w:ascii="Tahoma" w:hAnsi="Tahoma" w:cs="Tahoma"/>
          <w:b/>
          <w:sz w:val="24"/>
          <w:szCs w:val="24"/>
        </w:rPr>
      </w:pPr>
      <w:r w:rsidRPr="002A1652">
        <w:rPr>
          <w:rFonts w:ascii="Tahoma" w:hAnsi="Tahoma" w:cs="Tahoma"/>
          <w:b/>
          <w:sz w:val="24"/>
          <w:szCs w:val="24"/>
        </w:rPr>
        <w:t>5</w:t>
      </w:r>
      <w:r w:rsidR="00E947CA" w:rsidRPr="002A1652">
        <w:rPr>
          <w:rFonts w:ascii="Tahoma" w:hAnsi="Tahoma" w:cs="Tahoma"/>
          <w:b/>
          <w:sz w:val="24"/>
          <w:szCs w:val="24"/>
        </w:rPr>
        <w:t>.1 The creation of this strategy is driven by four key principles:</w:t>
      </w:r>
    </w:p>
    <w:p w:rsidR="00E947CA" w:rsidRPr="00E947CA" w:rsidRDefault="00E947CA" w:rsidP="00E947CA">
      <w:pPr>
        <w:spacing w:after="0"/>
        <w:ind w:left="284" w:hanging="284"/>
        <w:jc w:val="both"/>
        <w:rPr>
          <w:rFonts w:ascii="Tahoma" w:hAnsi="Tahoma" w:cs="Tahoma"/>
          <w:sz w:val="24"/>
          <w:szCs w:val="24"/>
        </w:rPr>
      </w:pPr>
      <w:r>
        <w:rPr>
          <w:rFonts w:ascii="Tahoma" w:hAnsi="Tahoma" w:cs="Tahoma"/>
          <w:sz w:val="24"/>
          <w:szCs w:val="24"/>
        </w:rPr>
        <w:t xml:space="preserve"> </w:t>
      </w:r>
    </w:p>
    <w:p w:rsidR="00E947CA" w:rsidRPr="00E947CA" w:rsidRDefault="00A733AD" w:rsidP="00A733AD">
      <w:pPr>
        <w:tabs>
          <w:tab w:val="left" w:pos="709"/>
          <w:tab w:val="left" w:pos="851"/>
          <w:tab w:val="left" w:pos="993"/>
        </w:tabs>
        <w:ind w:left="993" w:hanging="709"/>
        <w:jc w:val="both"/>
        <w:rPr>
          <w:rFonts w:ascii="Tahoma" w:hAnsi="Tahoma" w:cs="Tahoma"/>
          <w:sz w:val="24"/>
          <w:szCs w:val="24"/>
        </w:rPr>
      </w:pPr>
      <w:r>
        <w:rPr>
          <w:rFonts w:ascii="Tahoma" w:hAnsi="Tahoma" w:cs="Tahoma"/>
          <w:sz w:val="24"/>
          <w:szCs w:val="24"/>
        </w:rPr>
        <w:t xml:space="preserve">5.1.1. </w:t>
      </w:r>
      <w:r w:rsidR="00780636">
        <w:rPr>
          <w:rFonts w:ascii="Tahoma" w:hAnsi="Tahoma" w:cs="Tahoma"/>
          <w:sz w:val="24"/>
          <w:szCs w:val="24"/>
        </w:rPr>
        <w:t xml:space="preserve">Principle 1 - </w:t>
      </w:r>
      <w:r w:rsidR="00E947CA" w:rsidRPr="00E947CA">
        <w:rPr>
          <w:rFonts w:ascii="Tahoma" w:hAnsi="Tahoma" w:cs="Tahoma"/>
          <w:sz w:val="24"/>
          <w:szCs w:val="24"/>
        </w:rPr>
        <w:t>Risk management is everyone’s responsibility</w:t>
      </w:r>
      <w:r w:rsidR="00641B4C">
        <w:rPr>
          <w:rFonts w:ascii="Tahoma" w:hAnsi="Tahoma" w:cs="Tahoma"/>
          <w:sz w:val="24"/>
          <w:szCs w:val="24"/>
        </w:rPr>
        <w:t xml:space="preserve"> and that t</w:t>
      </w:r>
      <w:r w:rsidR="00E3067E">
        <w:rPr>
          <w:rFonts w:ascii="Tahoma" w:hAnsi="Tahoma" w:cs="Tahoma"/>
          <w:sz w:val="24"/>
          <w:szCs w:val="24"/>
        </w:rPr>
        <w:t xml:space="preserve">he entire </w:t>
      </w:r>
      <w:r w:rsidR="00E947CA" w:rsidRPr="00E947CA">
        <w:rPr>
          <w:rFonts w:ascii="Tahoma" w:hAnsi="Tahoma" w:cs="Tahoma"/>
          <w:sz w:val="24"/>
          <w:szCs w:val="24"/>
        </w:rPr>
        <w:t xml:space="preserve">management and individual employees are responsible for understanding and implementing risk management principles within their areas of responsibility and for making effective risk management decisions. </w:t>
      </w:r>
    </w:p>
    <w:p w:rsidR="00E947CA" w:rsidRDefault="00A733AD" w:rsidP="00880CFB">
      <w:pPr>
        <w:spacing w:after="0"/>
        <w:ind w:left="993" w:hanging="709"/>
        <w:jc w:val="both"/>
        <w:rPr>
          <w:rFonts w:ascii="Tahoma" w:hAnsi="Tahoma" w:cs="Tahoma"/>
          <w:sz w:val="24"/>
          <w:szCs w:val="24"/>
        </w:rPr>
      </w:pPr>
      <w:r>
        <w:rPr>
          <w:rFonts w:ascii="Tahoma" w:hAnsi="Tahoma" w:cs="Tahoma"/>
          <w:sz w:val="24"/>
          <w:szCs w:val="24"/>
        </w:rPr>
        <w:t>5</w:t>
      </w:r>
      <w:r w:rsidR="00E947CA">
        <w:rPr>
          <w:rFonts w:ascii="Tahoma" w:hAnsi="Tahoma" w:cs="Tahoma"/>
          <w:sz w:val="24"/>
          <w:szCs w:val="24"/>
        </w:rPr>
        <w:t xml:space="preserve">.1.2. </w:t>
      </w:r>
      <w:r w:rsidR="00780636">
        <w:rPr>
          <w:rFonts w:ascii="Tahoma" w:hAnsi="Tahoma" w:cs="Tahoma"/>
          <w:sz w:val="24"/>
          <w:szCs w:val="24"/>
        </w:rPr>
        <w:t>Principle 2 -</w:t>
      </w:r>
      <w:r w:rsidR="00E04148">
        <w:rPr>
          <w:rFonts w:ascii="Tahoma" w:hAnsi="Tahoma" w:cs="Tahoma"/>
          <w:sz w:val="24"/>
          <w:szCs w:val="24"/>
        </w:rPr>
        <w:t xml:space="preserve"> The Municipality</w:t>
      </w:r>
      <w:r w:rsidR="00E947CA" w:rsidRPr="00E947CA">
        <w:rPr>
          <w:rFonts w:ascii="Tahoma" w:hAnsi="Tahoma" w:cs="Tahoma"/>
          <w:sz w:val="24"/>
          <w:szCs w:val="24"/>
        </w:rPr>
        <w:t xml:space="preserve"> will manage its significant risks thr</w:t>
      </w:r>
      <w:r w:rsidR="00E04148">
        <w:rPr>
          <w:rFonts w:ascii="Tahoma" w:hAnsi="Tahoma" w:cs="Tahoma"/>
          <w:sz w:val="24"/>
          <w:szCs w:val="24"/>
        </w:rPr>
        <w:t xml:space="preserve">ough an integrated </w:t>
      </w:r>
      <w:r w:rsidR="00E947CA" w:rsidRPr="00E947CA">
        <w:rPr>
          <w:rFonts w:ascii="Tahoma" w:hAnsi="Tahoma" w:cs="Tahoma"/>
          <w:sz w:val="24"/>
          <w:szCs w:val="24"/>
        </w:rPr>
        <w:t>approach.</w:t>
      </w:r>
      <w:r w:rsidR="00E04148">
        <w:rPr>
          <w:rFonts w:ascii="Tahoma" w:hAnsi="Tahoma" w:cs="Tahoma"/>
          <w:sz w:val="24"/>
          <w:szCs w:val="24"/>
        </w:rPr>
        <w:t xml:space="preserve"> </w:t>
      </w:r>
      <w:r w:rsidR="00E947CA" w:rsidRPr="00E947CA">
        <w:rPr>
          <w:rFonts w:ascii="Tahoma" w:hAnsi="Tahoma" w:cs="Tahoma"/>
          <w:sz w:val="24"/>
          <w:szCs w:val="24"/>
        </w:rPr>
        <w:t>The process will be established or enhanced to optimise trade-offs between risk and retu</w:t>
      </w:r>
      <w:r w:rsidR="00E04148">
        <w:rPr>
          <w:rFonts w:ascii="Tahoma" w:hAnsi="Tahoma" w:cs="Tahoma"/>
          <w:sz w:val="24"/>
          <w:szCs w:val="24"/>
        </w:rPr>
        <w:t>rn and maximize value to the Municipality</w:t>
      </w:r>
      <w:r w:rsidR="00E947CA" w:rsidRPr="00E947CA">
        <w:rPr>
          <w:rFonts w:ascii="Tahoma" w:hAnsi="Tahoma" w:cs="Tahoma"/>
          <w:sz w:val="24"/>
          <w:szCs w:val="24"/>
        </w:rPr>
        <w:t>. Optimisation of risk and ret</w:t>
      </w:r>
      <w:r w:rsidR="00E04148">
        <w:rPr>
          <w:rFonts w:ascii="Tahoma" w:hAnsi="Tahoma" w:cs="Tahoma"/>
          <w:sz w:val="24"/>
          <w:szCs w:val="24"/>
        </w:rPr>
        <w:t>urn ensures that the Municipality</w:t>
      </w:r>
      <w:r w:rsidR="00E947CA" w:rsidRPr="00E947CA">
        <w:rPr>
          <w:rFonts w:ascii="Tahoma" w:hAnsi="Tahoma" w:cs="Tahoma"/>
          <w:sz w:val="24"/>
          <w:szCs w:val="24"/>
        </w:rPr>
        <w:t xml:space="preserve"> accepts the right amount of risk to meet or exceed its objectives.</w:t>
      </w:r>
    </w:p>
    <w:p w:rsidR="00880CFB" w:rsidRPr="00E947CA" w:rsidRDefault="00880CFB" w:rsidP="00880CFB">
      <w:pPr>
        <w:spacing w:after="0"/>
        <w:ind w:left="993" w:hanging="709"/>
        <w:jc w:val="both"/>
        <w:rPr>
          <w:rFonts w:ascii="Tahoma" w:hAnsi="Tahoma" w:cs="Tahoma"/>
          <w:sz w:val="24"/>
          <w:szCs w:val="24"/>
        </w:rPr>
      </w:pPr>
    </w:p>
    <w:p w:rsidR="00880CFB" w:rsidRDefault="00A733AD" w:rsidP="00A57C65">
      <w:pPr>
        <w:spacing w:after="0"/>
        <w:ind w:left="993" w:hanging="709"/>
        <w:jc w:val="both"/>
        <w:rPr>
          <w:rFonts w:ascii="Tahoma" w:hAnsi="Tahoma" w:cs="Tahoma"/>
          <w:sz w:val="24"/>
          <w:szCs w:val="24"/>
        </w:rPr>
      </w:pPr>
      <w:r>
        <w:rPr>
          <w:rFonts w:ascii="Tahoma" w:hAnsi="Tahoma" w:cs="Tahoma"/>
          <w:sz w:val="24"/>
          <w:szCs w:val="24"/>
        </w:rPr>
        <w:t>5</w:t>
      </w:r>
      <w:r w:rsidR="00E947CA">
        <w:rPr>
          <w:rFonts w:ascii="Tahoma" w:hAnsi="Tahoma" w:cs="Tahoma"/>
          <w:sz w:val="24"/>
          <w:szCs w:val="24"/>
        </w:rPr>
        <w:t>.1.3</w:t>
      </w:r>
      <w:r w:rsidR="00E04148">
        <w:rPr>
          <w:rFonts w:ascii="Tahoma" w:hAnsi="Tahoma" w:cs="Tahoma"/>
          <w:sz w:val="24"/>
          <w:szCs w:val="24"/>
        </w:rPr>
        <w:t>.</w:t>
      </w:r>
      <w:r w:rsidR="00A57C65">
        <w:rPr>
          <w:rFonts w:ascii="Tahoma" w:hAnsi="Tahoma" w:cs="Tahoma"/>
          <w:sz w:val="24"/>
          <w:szCs w:val="24"/>
        </w:rPr>
        <w:t xml:space="preserve"> </w:t>
      </w:r>
      <w:r w:rsidR="00780636">
        <w:rPr>
          <w:rFonts w:ascii="Tahoma" w:hAnsi="Tahoma" w:cs="Tahoma"/>
          <w:sz w:val="24"/>
          <w:szCs w:val="24"/>
        </w:rPr>
        <w:t xml:space="preserve">Principle </w:t>
      </w:r>
      <w:r w:rsidR="00A57C65">
        <w:rPr>
          <w:rFonts w:ascii="Tahoma" w:hAnsi="Tahoma" w:cs="Tahoma"/>
          <w:sz w:val="24"/>
          <w:szCs w:val="24"/>
        </w:rPr>
        <w:t>3</w:t>
      </w:r>
      <w:r w:rsidR="00780636">
        <w:rPr>
          <w:rFonts w:ascii="Tahoma" w:hAnsi="Tahoma" w:cs="Tahoma"/>
          <w:sz w:val="24"/>
          <w:szCs w:val="24"/>
        </w:rPr>
        <w:t xml:space="preserve"> -</w:t>
      </w:r>
      <w:r w:rsidR="00641B4C">
        <w:rPr>
          <w:rFonts w:ascii="Tahoma" w:hAnsi="Tahoma" w:cs="Tahoma"/>
          <w:sz w:val="24"/>
          <w:szCs w:val="24"/>
        </w:rPr>
        <w:t xml:space="preserve"> </w:t>
      </w:r>
      <w:r w:rsidR="00E947CA" w:rsidRPr="00E947CA">
        <w:rPr>
          <w:rFonts w:ascii="Tahoma" w:hAnsi="Tahoma" w:cs="Tahoma"/>
          <w:sz w:val="24"/>
          <w:szCs w:val="24"/>
        </w:rPr>
        <w:t xml:space="preserve">Risk management will not </w:t>
      </w:r>
      <w:r w:rsidR="00641B4C">
        <w:rPr>
          <w:rFonts w:ascii="Tahoma" w:hAnsi="Tahoma" w:cs="Tahoma"/>
          <w:sz w:val="24"/>
          <w:szCs w:val="24"/>
        </w:rPr>
        <w:t xml:space="preserve">be a </w:t>
      </w:r>
      <w:r w:rsidR="00641B4C" w:rsidRPr="00E947CA">
        <w:rPr>
          <w:rFonts w:ascii="Tahoma" w:hAnsi="Tahoma" w:cs="Tahoma"/>
          <w:sz w:val="24"/>
          <w:szCs w:val="24"/>
        </w:rPr>
        <w:t>s</w:t>
      </w:r>
      <w:r w:rsidR="00641B4C">
        <w:rPr>
          <w:rFonts w:ascii="Tahoma" w:hAnsi="Tahoma" w:cs="Tahoma"/>
          <w:sz w:val="24"/>
          <w:szCs w:val="24"/>
        </w:rPr>
        <w:t>tand-</w:t>
      </w:r>
      <w:r w:rsidR="00641B4C" w:rsidRPr="00E947CA">
        <w:rPr>
          <w:rFonts w:ascii="Tahoma" w:hAnsi="Tahoma" w:cs="Tahoma"/>
          <w:sz w:val="24"/>
          <w:szCs w:val="24"/>
        </w:rPr>
        <w:t>alone</w:t>
      </w:r>
      <w:r w:rsidR="00E947CA" w:rsidRPr="00E947CA">
        <w:rPr>
          <w:rFonts w:ascii="Tahoma" w:hAnsi="Tahoma" w:cs="Tahoma"/>
          <w:sz w:val="24"/>
          <w:szCs w:val="24"/>
        </w:rPr>
        <w:t xml:space="preserve"> </w:t>
      </w:r>
      <w:r w:rsidR="00641B4C">
        <w:rPr>
          <w:rFonts w:ascii="Tahoma" w:hAnsi="Tahoma" w:cs="Tahoma"/>
          <w:sz w:val="24"/>
          <w:szCs w:val="24"/>
        </w:rPr>
        <w:t xml:space="preserve">function, </w:t>
      </w:r>
      <w:r w:rsidR="00E947CA" w:rsidRPr="00E947CA">
        <w:rPr>
          <w:rFonts w:ascii="Tahoma" w:hAnsi="Tahoma" w:cs="Tahoma"/>
          <w:sz w:val="24"/>
          <w:szCs w:val="24"/>
        </w:rPr>
        <w:t>but will become an inherent, explicit and routine part of str</w:t>
      </w:r>
      <w:r w:rsidR="002A1652">
        <w:rPr>
          <w:rFonts w:ascii="Tahoma" w:hAnsi="Tahoma" w:cs="Tahoma"/>
          <w:sz w:val="24"/>
          <w:szCs w:val="24"/>
        </w:rPr>
        <w:t>ategic planning, business process</w:t>
      </w:r>
      <w:r w:rsidR="001815B0">
        <w:rPr>
          <w:rFonts w:ascii="Tahoma" w:hAnsi="Tahoma" w:cs="Tahoma"/>
          <w:sz w:val="24"/>
          <w:szCs w:val="24"/>
        </w:rPr>
        <w:t xml:space="preserve"> and operational activities</w:t>
      </w:r>
      <w:r w:rsidR="00E04148">
        <w:rPr>
          <w:rFonts w:ascii="Tahoma" w:hAnsi="Tahoma" w:cs="Tahoma"/>
          <w:sz w:val="24"/>
          <w:szCs w:val="24"/>
        </w:rPr>
        <w:t>. This means</w:t>
      </w:r>
      <w:r w:rsidR="00E947CA" w:rsidRPr="00E947CA">
        <w:rPr>
          <w:rFonts w:ascii="Tahoma" w:hAnsi="Tahoma" w:cs="Tahoma"/>
          <w:sz w:val="24"/>
          <w:szCs w:val="24"/>
        </w:rPr>
        <w:t xml:space="preserve"> that the risk </w:t>
      </w:r>
      <w:r w:rsidR="00D8505D">
        <w:rPr>
          <w:rFonts w:ascii="Tahoma" w:hAnsi="Tahoma" w:cs="Tahoma"/>
          <w:sz w:val="24"/>
          <w:szCs w:val="24"/>
        </w:rPr>
        <w:t xml:space="preserve">identification and </w:t>
      </w:r>
      <w:r w:rsidR="00E947CA" w:rsidRPr="00E947CA">
        <w:rPr>
          <w:rFonts w:ascii="Tahoma" w:hAnsi="Tahoma" w:cs="Tahoma"/>
          <w:sz w:val="24"/>
          <w:szCs w:val="24"/>
        </w:rPr>
        <w:t xml:space="preserve">assessment process will not be done in isolation but will form part of the strategic planning, business </w:t>
      </w:r>
      <w:r w:rsidR="00D8505D">
        <w:rPr>
          <w:rFonts w:ascii="Tahoma" w:hAnsi="Tahoma" w:cs="Tahoma"/>
          <w:sz w:val="24"/>
          <w:szCs w:val="24"/>
        </w:rPr>
        <w:t xml:space="preserve">process </w:t>
      </w:r>
      <w:r w:rsidR="00E947CA" w:rsidRPr="00E947CA">
        <w:rPr>
          <w:rFonts w:ascii="Tahoma" w:hAnsi="Tahoma" w:cs="Tahoma"/>
          <w:sz w:val="24"/>
          <w:szCs w:val="24"/>
        </w:rPr>
        <w:t>a</w:t>
      </w:r>
      <w:r w:rsidR="00D8505D">
        <w:rPr>
          <w:rFonts w:ascii="Tahoma" w:hAnsi="Tahoma" w:cs="Tahoma"/>
          <w:sz w:val="24"/>
          <w:szCs w:val="24"/>
        </w:rPr>
        <w:t>nd operational activities</w:t>
      </w:r>
      <w:r w:rsidR="00E947CA" w:rsidRPr="00E947CA">
        <w:rPr>
          <w:rFonts w:ascii="Tahoma" w:hAnsi="Tahoma" w:cs="Tahoma"/>
          <w:sz w:val="24"/>
          <w:szCs w:val="24"/>
        </w:rPr>
        <w:t>.</w:t>
      </w:r>
    </w:p>
    <w:p w:rsidR="00E947CA" w:rsidRPr="00E947CA" w:rsidRDefault="00E947CA" w:rsidP="00880CFB">
      <w:pPr>
        <w:spacing w:after="0"/>
        <w:ind w:left="1004"/>
        <w:jc w:val="both"/>
        <w:rPr>
          <w:rFonts w:ascii="Tahoma" w:hAnsi="Tahoma" w:cs="Tahoma"/>
          <w:sz w:val="24"/>
          <w:szCs w:val="24"/>
        </w:rPr>
      </w:pPr>
      <w:r w:rsidRPr="00E947CA">
        <w:rPr>
          <w:rFonts w:ascii="Tahoma" w:hAnsi="Tahoma" w:cs="Tahoma"/>
          <w:sz w:val="24"/>
          <w:szCs w:val="24"/>
        </w:rPr>
        <w:t xml:space="preserve"> </w:t>
      </w:r>
    </w:p>
    <w:p w:rsidR="00E947CA" w:rsidRDefault="00A733AD" w:rsidP="00167F89">
      <w:pPr>
        <w:spacing w:after="0"/>
        <w:ind w:left="993" w:hanging="709"/>
        <w:jc w:val="both"/>
        <w:rPr>
          <w:rFonts w:ascii="Tahoma" w:hAnsi="Tahoma" w:cs="Tahoma"/>
          <w:sz w:val="24"/>
          <w:szCs w:val="24"/>
        </w:rPr>
      </w:pPr>
      <w:r>
        <w:rPr>
          <w:rFonts w:ascii="Tahoma" w:hAnsi="Tahoma" w:cs="Tahoma"/>
          <w:sz w:val="24"/>
          <w:szCs w:val="24"/>
        </w:rPr>
        <w:t>5</w:t>
      </w:r>
      <w:r w:rsidR="00E947CA">
        <w:rPr>
          <w:rFonts w:ascii="Tahoma" w:hAnsi="Tahoma" w:cs="Tahoma"/>
          <w:sz w:val="24"/>
          <w:szCs w:val="24"/>
        </w:rPr>
        <w:t>.1.4</w:t>
      </w:r>
      <w:r w:rsidR="00E04148">
        <w:rPr>
          <w:rFonts w:ascii="Tahoma" w:hAnsi="Tahoma" w:cs="Tahoma"/>
          <w:sz w:val="24"/>
          <w:szCs w:val="24"/>
        </w:rPr>
        <w:t>.</w:t>
      </w:r>
      <w:r w:rsidR="00E947CA">
        <w:rPr>
          <w:rFonts w:ascii="Tahoma" w:hAnsi="Tahoma" w:cs="Tahoma"/>
          <w:sz w:val="24"/>
          <w:szCs w:val="24"/>
        </w:rPr>
        <w:t xml:space="preserve"> </w:t>
      </w:r>
      <w:r w:rsidR="00641B4C">
        <w:rPr>
          <w:rFonts w:ascii="Tahoma" w:hAnsi="Tahoma" w:cs="Tahoma"/>
          <w:sz w:val="24"/>
          <w:szCs w:val="24"/>
        </w:rPr>
        <w:t>Principle 4 -</w:t>
      </w:r>
      <w:r w:rsidR="00E947CA" w:rsidRPr="00E947CA">
        <w:rPr>
          <w:rFonts w:ascii="Tahoma" w:hAnsi="Tahoma" w:cs="Tahoma"/>
          <w:sz w:val="24"/>
          <w:szCs w:val="24"/>
        </w:rPr>
        <w:t xml:space="preserve"> Risk man</w:t>
      </w:r>
      <w:r w:rsidR="00C36D45">
        <w:rPr>
          <w:rFonts w:ascii="Tahoma" w:hAnsi="Tahoma" w:cs="Tahoma"/>
          <w:sz w:val="24"/>
          <w:szCs w:val="24"/>
        </w:rPr>
        <w:t>agement will continue to evolve</w:t>
      </w:r>
      <w:r w:rsidR="00D8505D">
        <w:rPr>
          <w:rFonts w:ascii="Tahoma" w:hAnsi="Tahoma" w:cs="Tahoma"/>
          <w:sz w:val="24"/>
          <w:szCs w:val="24"/>
        </w:rPr>
        <w:t>;</w:t>
      </w:r>
      <w:r w:rsidR="00F67973">
        <w:rPr>
          <w:rFonts w:ascii="Tahoma" w:hAnsi="Tahoma" w:cs="Tahoma"/>
          <w:sz w:val="24"/>
          <w:szCs w:val="24"/>
        </w:rPr>
        <w:t xml:space="preserve"> the </w:t>
      </w:r>
      <w:r w:rsidR="00E947CA">
        <w:rPr>
          <w:rFonts w:ascii="Tahoma" w:hAnsi="Tahoma" w:cs="Tahoma"/>
          <w:sz w:val="24"/>
          <w:szCs w:val="24"/>
        </w:rPr>
        <w:t>Municipality</w:t>
      </w:r>
      <w:r w:rsidR="00E947CA" w:rsidRPr="00E947CA">
        <w:rPr>
          <w:rFonts w:ascii="Tahoma" w:hAnsi="Tahoma" w:cs="Tahoma"/>
          <w:sz w:val="24"/>
          <w:szCs w:val="24"/>
        </w:rPr>
        <w:t xml:space="preserve"> will continuously improve its risk management processes to ensure that it reflects best practices and adds value to the </w:t>
      </w:r>
      <w:r w:rsidR="00780636">
        <w:rPr>
          <w:rFonts w:ascii="Tahoma" w:hAnsi="Tahoma" w:cs="Tahoma"/>
          <w:sz w:val="24"/>
          <w:szCs w:val="24"/>
        </w:rPr>
        <w:t>Municipality</w:t>
      </w:r>
      <w:r w:rsidR="00167F89">
        <w:rPr>
          <w:rFonts w:ascii="Tahoma" w:hAnsi="Tahoma" w:cs="Tahoma"/>
          <w:sz w:val="24"/>
          <w:szCs w:val="24"/>
        </w:rPr>
        <w:t>’s service delivery capacity</w:t>
      </w:r>
      <w:r w:rsidR="00E947CA" w:rsidRPr="00E947CA">
        <w:rPr>
          <w:rFonts w:ascii="Tahoma" w:hAnsi="Tahoma" w:cs="Tahoma"/>
          <w:sz w:val="24"/>
          <w:szCs w:val="24"/>
        </w:rPr>
        <w:t>. This evolution will recogniz</w:t>
      </w:r>
      <w:r w:rsidR="00780636">
        <w:rPr>
          <w:rFonts w:ascii="Tahoma" w:hAnsi="Tahoma" w:cs="Tahoma"/>
          <w:sz w:val="24"/>
          <w:szCs w:val="24"/>
        </w:rPr>
        <w:t xml:space="preserve">e and adapt to changes in </w:t>
      </w:r>
      <w:r w:rsidR="00E947CA" w:rsidRPr="00E947CA">
        <w:rPr>
          <w:rFonts w:ascii="Tahoma" w:hAnsi="Tahoma" w:cs="Tahoma"/>
          <w:sz w:val="24"/>
          <w:szCs w:val="24"/>
        </w:rPr>
        <w:t>strategic direction. It will also recognize different rates of maturity in elements of risk management strategy.</w:t>
      </w:r>
    </w:p>
    <w:p w:rsidR="00641B4C" w:rsidRPr="00403203" w:rsidRDefault="00641B4C" w:rsidP="00641B4C">
      <w:pPr>
        <w:spacing w:after="0"/>
        <w:ind w:left="993"/>
        <w:jc w:val="both"/>
        <w:rPr>
          <w:rFonts w:ascii="Tahoma" w:hAnsi="Tahoma" w:cs="Tahoma"/>
          <w:sz w:val="24"/>
          <w:szCs w:val="24"/>
        </w:rPr>
      </w:pPr>
    </w:p>
    <w:p w:rsidR="00403203" w:rsidRPr="007A5C9A" w:rsidRDefault="00A733AD" w:rsidP="007A5C9A">
      <w:pPr>
        <w:spacing w:after="0"/>
        <w:ind w:left="284" w:hanging="284"/>
        <w:rPr>
          <w:rFonts w:ascii="Tahoma" w:hAnsi="Tahoma" w:cs="Tahoma"/>
          <w:b/>
          <w:sz w:val="24"/>
          <w:szCs w:val="24"/>
        </w:rPr>
      </w:pPr>
      <w:r w:rsidRPr="007A5C9A">
        <w:rPr>
          <w:rFonts w:ascii="Tahoma" w:hAnsi="Tahoma" w:cs="Tahoma"/>
          <w:b/>
          <w:sz w:val="24"/>
          <w:szCs w:val="24"/>
        </w:rPr>
        <w:t>6</w:t>
      </w:r>
      <w:r w:rsidR="00D90A54" w:rsidRPr="007A5C9A">
        <w:rPr>
          <w:rFonts w:ascii="Tahoma" w:hAnsi="Tahoma" w:cs="Tahoma"/>
          <w:b/>
          <w:sz w:val="24"/>
          <w:szCs w:val="24"/>
        </w:rPr>
        <w:t>. Ex</w:t>
      </w:r>
      <w:r w:rsidR="0083253D" w:rsidRPr="007A5C9A">
        <w:rPr>
          <w:rFonts w:ascii="Tahoma" w:hAnsi="Tahoma" w:cs="Tahoma"/>
          <w:b/>
          <w:sz w:val="24"/>
          <w:szCs w:val="24"/>
        </w:rPr>
        <w:t>pectations over risk management and the risk identification and risk assessment</w:t>
      </w:r>
    </w:p>
    <w:p w:rsidR="007A5C9A" w:rsidRDefault="007A5C9A" w:rsidP="007A5C9A">
      <w:pPr>
        <w:tabs>
          <w:tab w:val="left" w:pos="709"/>
        </w:tabs>
        <w:spacing w:after="0"/>
        <w:jc w:val="both"/>
        <w:rPr>
          <w:rFonts w:ascii="Tahoma" w:hAnsi="Tahoma" w:cs="Tahoma"/>
          <w:sz w:val="24"/>
          <w:szCs w:val="24"/>
        </w:rPr>
      </w:pPr>
    </w:p>
    <w:p w:rsidR="002A1652" w:rsidRDefault="007A5C9A" w:rsidP="002A1652">
      <w:pPr>
        <w:tabs>
          <w:tab w:val="left" w:pos="709"/>
        </w:tabs>
        <w:spacing w:after="0"/>
        <w:ind w:left="709" w:hanging="425"/>
        <w:jc w:val="both"/>
        <w:rPr>
          <w:rFonts w:ascii="Tahoma" w:hAnsi="Tahoma" w:cs="Tahoma"/>
          <w:sz w:val="24"/>
          <w:szCs w:val="24"/>
        </w:rPr>
      </w:pPr>
      <w:r>
        <w:rPr>
          <w:rFonts w:ascii="Tahoma" w:hAnsi="Tahoma" w:cs="Tahoma"/>
          <w:sz w:val="24"/>
          <w:szCs w:val="24"/>
        </w:rPr>
        <w:t>6.1</w:t>
      </w:r>
      <w:r>
        <w:rPr>
          <w:rFonts w:ascii="Tahoma" w:hAnsi="Tahoma" w:cs="Tahoma"/>
          <w:sz w:val="24"/>
          <w:szCs w:val="24"/>
        </w:rPr>
        <w:tab/>
      </w:r>
      <w:r w:rsidR="0085604B">
        <w:rPr>
          <w:rFonts w:ascii="Tahoma" w:hAnsi="Tahoma" w:cs="Tahoma"/>
          <w:sz w:val="24"/>
          <w:szCs w:val="24"/>
        </w:rPr>
        <w:t xml:space="preserve">Risk Management Committee is </w:t>
      </w:r>
      <w:r w:rsidR="005F0807">
        <w:rPr>
          <w:rFonts w:ascii="Tahoma" w:hAnsi="Tahoma" w:cs="Tahoma"/>
          <w:sz w:val="24"/>
          <w:szCs w:val="24"/>
        </w:rPr>
        <w:t xml:space="preserve">a </w:t>
      </w:r>
      <w:r w:rsidR="0085604B">
        <w:rPr>
          <w:rFonts w:ascii="Tahoma" w:hAnsi="Tahoma" w:cs="Tahoma"/>
          <w:sz w:val="24"/>
          <w:szCs w:val="24"/>
        </w:rPr>
        <w:t xml:space="preserve">structure </w:t>
      </w:r>
      <w:r w:rsidR="0035058B">
        <w:rPr>
          <w:rFonts w:ascii="Tahoma" w:hAnsi="Tahoma" w:cs="Tahoma"/>
          <w:sz w:val="24"/>
          <w:szCs w:val="24"/>
        </w:rPr>
        <w:t>discharged with responsibilities over</w:t>
      </w:r>
      <w:r w:rsidR="0085604B">
        <w:rPr>
          <w:rFonts w:ascii="Tahoma" w:hAnsi="Tahoma" w:cs="Tahoma"/>
          <w:sz w:val="24"/>
          <w:szCs w:val="24"/>
        </w:rPr>
        <w:t xml:space="preserve"> risk management</w:t>
      </w:r>
      <w:r w:rsidR="0035058B">
        <w:rPr>
          <w:rFonts w:ascii="Tahoma" w:hAnsi="Tahoma" w:cs="Tahoma"/>
          <w:sz w:val="24"/>
          <w:szCs w:val="24"/>
        </w:rPr>
        <w:t xml:space="preserve"> matters</w:t>
      </w:r>
      <w:r w:rsidR="0085604B">
        <w:rPr>
          <w:rFonts w:ascii="Tahoma" w:hAnsi="Tahoma" w:cs="Tahoma"/>
          <w:sz w:val="24"/>
          <w:szCs w:val="24"/>
        </w:rPr>
        <w:t>; however this committee will need an assurance</w:t>
      </w:r>
      <w:r w:rsidR="00777D7D">
        <w:rPr>
          <w:rFonts w:ascii="Tahoma" w:hAnsi="Tahoma" w:cs="Tahoma"/>
          <w:sz w:val="24"/>
          <w:szCs w:val="24"/>
        </w:rPr>
        <w:t xml:space="preserve"> that risks are identified, assessed and managed accordingly.</w:t>
      </w:r>
    </w:p>
    <w:p w:rsidR="002A1652" w:rsidRDefault="002A1652" w:rsidP="002A1652">
      <w:pPr>
        <w:tabs>
          <w:tab w:val="left" w:pos="709"/>
        </w:tabs>
        <w:spacing w:after="0"/>
        <w:ind w:left="709" w:hanging="425"/>
        <w:jc w:val="both"/>
        <w:rPr>
          <w:rFonts w:ascii="Tahoma" w:hAnsi="Tahoma" w:cs="Tahoma"/>
          <w:sz w:val="24"/>
          <w:szCs w:val="24"/>
        </w:rPr>
      </w:pPr>
    </w:p>
    <w:p w:rsidR="00777D7D" w:rsidRDefault="002A1652" w:rsidP="007A5C9A">
      <w:pPr>
        <w:tabs>
          <w:tab w:val="left" w:pos="709"/>
        </w:tabs>
        <w:spacing w:after="0"/>
        <w:ind w:left="709" w:hanging="425"/>
        <w:jc w:val="both"/>
        <w:rPr>
          <w:rFonts w:ascii="Tahoma" w:hAnsi="Tahoma" w:cs="Tahoma"/>
          <w:sz w:val="24"/>
          <w:szCs w:val="24"/>
        </w:rPr>
      </w:pPr>
      <w:r>
        <w:rPr>
          <w:rFonts w:ascii="Tahoma" w:hAnsi="Tahoma" w:cs="Tahoma"/>
          <w:sz w:val="24"/>
          <w:szCs w:val="24"/>
        </w:rPr>
        <w:t>6.2</w:t>
      </w:r>
      <w:r>
        <w:rPr>
          <w:rFonts w:ascii="Tahoma" w:hAnsi="Tahoma" w:cs="Tahoma"/>
          <w:sz w:val="24"/>
          <w:szCs w:val="24"/>
        </w:rPr>
        <w:tab/>
      </w:r>
      <w:r w:rsidR="00777D7D">
        <w:rPr>
          <w:rFonts w:ascii="Tahoma" w:hAnsi="Tahoma" w:cs="Tahoma"/>
          <w:sz w:val="24"/>
          <w:szCs w:val="24"/>
        </w:rPr>
        <w:t>Risk Management Unit should facilitate the risk assessments annually or on regular intervals to assist management in ensuring that the risk management processes are up-to-date and monitored continuously</w:t>
      </w:r>
      <w:r w:rsidR="00167F89">
        <w:rPr>
          <w:rFonts w:ascii="Tahoma" w:hAnsi="Tahoma" w:cs="Tahoma"/>
          <w:sz w:val="24"/>
          <w:szCs w:val="24"/>
        </w:rPr>
        <w:t>.</w:t>
      </w:r>
    </w:p>
    <w:p w:rsidR="007A5C9A" w:rsidRDefault="007A5C9A" w:rsidP="007A5C9A">
      <w:pPr>
        <w:tabs>
          <w:tab w:val="left" w:pos="709"/>
        </w:tabs>
        <w:spacing w:after="0"/>
        <w:ind w:left="709" w:hanging="425"/>
        <w:jc w:val="both"/>
        <w:rPr>
          <w:rFonts w:ascii="Tahoma" w:hAnsi="Tahoma" w:cs="Tahoma"/>
          <w:sz w:val="24"/>
          <w:szCs w:val="24"/>
        </w:rPr>
      </w:pPr>
    </w:p>
    <w:p w:rsidR="002A1652" w:rsidRDefault="00A733AD" w:rsidP="002A1652">
      <w:pPr>
        <w:tabs>
          <w:tab w:val="left" w:pos="709"/>
        </w:tabs>
        <w:spacing w:after="0"/>
        <w:ind w:left="709" w:hanging="425"/>
        <w:jc w:val="both"/>
        <w:rPr>
          <w:rFonts w:ascii="Tahoma" w:hAnsi="Tahoma" w:cs="Tahoma"/>
          <w:sz w:val="24"/>
          <w:szCs w:val="24"/>
        </w:rPr>
      </w:pPr>
      <w:r>
        <w:rPr>
          <w:rFonts w:ascii="Tahoma" w:hAnsi="Tahoma" w:cs="Tahoma"/>
          <w:sz w:val="24"/>
          <w:szCs w:val="24"/>
        </w:rPr>
        <w:lastRenderedPageBreak/>
        <w:t>6.3</w:t>
      </w:r>
      <w:r w:rsidR="002A1652">
        <w:rPr>
          <w:rFonts w:ascii="Tahoma" w:hAnsi="Tahoma" w:cs="Tahoma"/>
          <w:sz w:val="24"/>
          <w:szCs w:val="24"/>
        </w:rPr>
        <w:t xml:space="preserve"> Risk assessment</w:t>
      </w:r>
      <w:r w:rsidR="00797C2A">
        <w:rPr>
          <w:rFonts w:ascii="Tahoma" w:hAnsi="Tahoma" w:cs="Tahoma"/>
          <w:sz w:val="24"/>
          <w:szCs w:val="24"/>
        </w:rPr>
        <w:t xml:space="preserve"> sessions should be comprised of </w:t>
      </w:r>
      <w:r w:rsidR="00797C2A" w:rsidRPr="00FB2433">
        <w:rPr>
          <w:rFonts w:ascii="Tahoma" w:hAnsi="Tahoma" w:cs="Tahoma"/>
          <w:color w:val="000000" w:themeColor="text1"/>
          <w:sz w:val="24"/>
          <w:szCs w:val="24"/>
        </w:rPr>
        <w:t>Management</w:t>
      </w:r>
      <w:r w:rsidR="00FF4BA3" w:rsidRPr="00FB2433">
        <w:rPr>
          <w:rFonts w:ascii="Tahoma" w:hAnsi="Tahoma" w:cs="Tahoma"/>
          <w:color w:val="000000" w:themeColor="text1"/>
          <w:sz w:val="24"/>
          <w:szCs w:val="24"/>
        </w:rPr>
        <w:t xml:space="preserve"> if it is strategic risk assessments and staff members at the unit level if it is operational risk assessments</w:t>
      </w:r>
      <w:r w:rsidR="00167F89" w:rsidRPr="00FB2433">
        <w:rPr>
          <w:rFonts w:ascii="Tahoma" w:hAnsi="Tahoma" w:cs="Tahoma"/>
          <w:color w:val="000000" w:themeColor="text1"/>
          <w:sz w:val="24"/>
          <w:szCs w:val="24"/>
        </w:rPr>
        <w:t>.</w:t>
      </w:r>
      <w:r w:rsidR="0065043C">
        <w:rPr>
          <w:rFonts w:ascii="Tahoma" w:hAnsi="Tahoma" w:cs="Tahoma"/>
          <w:sz w:val="24"/>
          <w:szCs w:val="24"/>
        </w:rPr>
        <w:t xml:space="preserve"> </w:t>
      </w:r>
    </w:p>
    <w:p w:rsidR="002A1652" w:rsidRDefault="002A1652" w:rsidP="002A1652">
      <w:pPr>
        <w:tabs>
          <w:tab w:val="left" w:pos="709"/>
        </w:tabs>
        <w:spacing w:after="0"/>
        <w:ind w:left="709" w:hanging="425"/>
        <w:jc w:val="both"/>
        <w:rPr>
          <w:rFonts w:ascii="Tahoma" w:hAnsi="Tahoma" w:cs="Tahoma"/>
          <w:sz w:val="24"/>
          <w:szCs w:val="24"/>
        </w:rPr>
      </w:pPr>
    </w:p>
    <w:p w:rsidR="007A5C9A" w:rsidRDefault="002A1652" w:rsidP="007A5C9A">
      <w:pPr>
        <w:tabs>
          <w:tab w:val="left" w:pos="709"/>
        </w:tabs>
        <w:spacing w:after="0"/>
        <w:ind w:left="709" w:hanging="425"/>
        <w:jc w:val="both"/>
        <w:rPr>
          <w:rFonts w:ascii="Tahoma" w:hAnsi="Tahoma" w:cs="Tahoma"/>
          <w:sz w:val="24"/>
          <w:szCs w:val="24"/>
        </w:rPr>
      </w:pPr>
      <w:r>
        <w:rPr>
          <w:rFonts w:ascii="Tahoma" w:hAnsi="Tahoma" w:cs="Tahoma"/>
          <w:sz w:val="24"/>
          <w:szCs w:val="24"/>
        </w:rPr>
        <w:t>6.4</w:t>
      </w:r>
      <w:r>
        <w:rPr>
          <w:rFonts w:ascii="Tahoma" w:hAnsi="Tahoma" w:cs="Tahoma"/>
          <w:sz w:val="24"/>
          <w:szCs w:val="24"/>
        </w:rPr>
        <w:tab/>
      </w:r>
      <w:r w:rsidR="00797C2A">
        <w:rPr>
          <w:rFonts w:ascii="Tahoma" w:hAnsi="Tahoma" w:cs="Tahoma"/>
          <w:sz w:val="24"/>
          <w:szCs w:val="24"/>
        </w:rPr>
        <w:t xml:space="preserve">Risks should be drawn from the strategic objectives </w:t>
      </w:r>
      <w:r w:rsidR="00581AED">
        <w:rPr>
          <w:rFonts w:ascii="Tahoma" w:hAnsi="Tahoma" w:cs="Tahoma"/>
          <w:sz w:val="24"/>
          <w:szCs w:val="24"/>
        </w:rPr>
        <w:t xml:space="preserve">or categories as per the Public Sector Risk Management Framework </w:t>
      </w:r>
      <w:r w:rsidR="00797C2A">
        <w:rPr>
          <w:rFonts w:ascii="Tahoma" w:hAnsi="Tahoma" w:cs="Tahoma"/>
          <w:sz w:val="24"/>
          <w:szCs w:val="24"/>
        </w:rPr>
        <w:t>(strategic risk assessments), objectives of the Departments and Divisions (opera</w:t>
      </w:r>
      <w:r w:rsidR="00167F89">
        <w:rPr>
          <w:rFonts w:ascii="Tahoma" w:hAnsi="Tahoma" w:cs="Tahoma"/>
          <w:sz w:val="24"/>
          <w:szCs w:val="24"/>
        </w:rPr>
        <w:t xml:space="preserve">tional risk assessments) and the </w:t>
      </w:r>
      <w:r w:rsidR="00797C2A">
        <w:rPr>
          <w:rFonts w:ascii="Tahoma" w:hAnsi="Tahoma" w:cs="Tahoma"/>
          <w:sz w:val="24"/>
          <w:szCs w:val="24"/>
        </w:rPr>
        <w:t>project and other areas of risk assessments</w:t>
      </w:r>
      <w:r w:rsidR="00167F89">
        <w:rPr>
          <w:rFonts w:ascii="Tahoma" w:hAnsi="Tahoma" w:cs="Tahoma"/>
          <w:sz w:val="24"/>
          <w:szCs w:val="24"/>
        </w:rPr>
        <w:t>.</w:t>
      </w:r>
    </w:p>
    <w:p w:rsidR="008A34FA" w:rsidRDefault="008A34FA" w:rsidP="007A5C9A">
      <w:pPr>
        <w:tabs>
          <w:tab w:val="left" w:pos="567"/>
          <w:tab w:val="left" w:pos="709"/>
        </w:tabs>
        <w:spacing w:after="0"/>
        <w:jc w:val="both"/>
        <w:rPr>
          <w:rFonts w:ascii="Tahoma" w:hAnsi="Tahoma" w:cs="Tahoma"/>
          <w:sz w:val="24"/>
          <w:szCs w:val="24"/>
        </w:rPr>
      </w:pPr>
    </w:p>
    <w:p w:rsidR="0085604B" w:rsidRDefault="00A733AD" w:rsidP="007A5C9A">
      <w:pPr>
        <w:tabs>
          <w:tab w:val="left" w:pos="567"/>
          <w:tab w:val="left" w:pos="709"/>
        </w:tabs>
        <w:spacing w:after="0"/>
        <w:jc w:val="both"/>
        <w:rPr>
          <w:rFonts w:ascii="Tahoma" w:hAnsi="Tahoma" w:cs="Tahoma"/>
          <w:sz w:val="24"/>
          <w:szCs w:val="24"/>
        </w:rPr>
      </w:pPr>
      <w:r w:rsidRPr="007A5C9A">
        <w:rPr>
          <w:rFonts w:ascii="Tahoma" w:hAnsi="Tahoma" w:cs="Tahoma"/>
          <w:b/>
          <w:sz w:val="24"/>
          <w:szCs w:val="24"/>
        </w:rPr>
        <w:t>7</w:t>
      </w:r>
      <w:r w:rsidR="00797C2A" w:rsidRPr="007A5C9A">
        <w:rPr>
          <w:rFonts w:ascii="Tahoma" w:hAnsi="Tahoma" w:cs="Tahoma"/>
          <w:b/>
          <w:sz w:val="24"/>
          <w:szCs w:val="24"/>
        </w:rPr>
        <w:t xml:space="preserve">. </w:t>
      </w:r>
      <w:r w:rsidR="00947C29" w:rsidRPr="007A5C9A">
        <w:rPr>
          <w:rFonts w:ascii="Tahoma" w:hAnsi="Tahoma" w:cs="Tahoma"/>
          <w:b/>
          <w:sz w:val="24"/>
          <w:szCs w:val="24"/>
        </w:rPr>
        <w:t>First phase of risk identification and assessment</w:t>
      </w:r>
      <w:r w:rsidR="00E01AE7">
        <w:rPr>
          <w:rFonts w:ascii="Tahoma" w:hAnsi="Tahoma" w:cs="Tahoma"/>
          <w:b/>
          <w:sz w:val="24"/>
          <w:szCs w:val="24"/>
        </w:rPr>
        <w:t xml:space="preserve"> </w:t>
      </w:r>
    </w:p>
    <w:p w:rsidR="007A5C9A" w:rsidRPr="007A5C9A" w:rsidRDefault="007A5C9A" w:rsidP="007A5C9A">
      <w:pPr>
        <w:tabs>
          <w:tab w:val="left" w:pos="567"/>
          <w:tab w:val="left" w:pos="709"/>
        </w:tabs>
        <w:spacing w:after="0"/>
        <w:jc w:val="both"/>
        <w:rPr>
          <w:rFonts w:ascii="Tahoma" w:hAnsi="Tahoma" w:cs="Tahoma"/>
          <w:sz w:val="24"/>
          <w:szCs w:val="24"/>
        </w:rPr>
      </w:pPr>
    </w:p>
    <w:p w:rsidR="00947C29" w:rsidRDefault="00A733AD" w:rsidP="00E3067E">
      <w:pPr>
        <w:tabs>
          <w:tab w:val="left" w:pos="567"/>
          <w:tab w:val="left" w:pos="709"/>
        </w:tabs>
        <w:ind w:left="709" w:hanging="425"/>
        <w:jc w:val="both"/>
        <w:rPr>
          <w:rFonts w:ascii="Tahoma" w:hAnsi="Tahoma" w:cs="Tahoma"/>
          <w:sz w:val="24"/>
          <w:szCs w:val="24"/>
        </w:rPr>
      </w:pPr>
      <w:r>
        <w:rPr>
          <w:rFonts w:ascii="Tahoma" w:hAnsi="Tahoma" w:cs="Tahoma"/>
          <w:sz w:val="24"/>
          <w:szCs w:val="24"/>
        </w:rPr>
        <w:t>7</w:t>
      </w:r>
      <w:r w:rsidR="00E3067E">
        <w:rPr>
          <w:rFonts w:ascii="Tahoma" w:hAnsi="Tahoma" w:cs="Tahoma"/>
          <w:sz w:val="24"/>
          <w:szCs w:val="24"/>
        </w:rPr>
        <w:t xml:space="preserve">.1 </w:t>
      </w:r>
      <w:r w:rsidR="00707674">
        <w:rPr>
          <w:rFonts w:ascii="Tahoma" w:hAnsi="Tahoma" w:cs="Tahoma"/>
          <w:sz w:val="24"/>
          <w:szCs w:val="24"/>
        </w:rPr>
        <w:t>Preparatory pack</w:t>
      </w:r>
      <w:r w:rsidR="00947C29">
        <w:rPr>
          <w:rFonts w:ascii="Tahoma" w:hAnsi="Tahoma" w:cs="Tahoma"/>
          <w:sz w:val="24"/>
          <w:szCs w:val="24"/>
        </w:rPr>
        <w:t xml:space="preserve"> should be readily available to the participants</w:t>
      </w:r>
      <w:r w:rsidR="00447746">
        <w:rPr>
          <w:rFonts w:ascii="Tahoma" w:hAnsi="Tahoma" w:cs="Tahoma"/>
          <w:sz w:val="24"/>
          <w:szCs w:val="24"/>
        </w:rPr>
        <w:t>,</w:t>
      </w:r>
      <w:r w:rsidR="00947C29">
        <w:rPr>
          <w:rFonts w:ascii="Tahoma" w:hAnsi="Tahoma" w:cs="Tahoma"/>
          <w:sz w:val="24"/>
          <w:szCs w:val="24"/>
        </w:rPr>
        <w:t xml:space="preserve"> outlining what and how risk identification and assessment is going to take place</w:t>
      </w:r>
      <w:r w:rsidR="00780636">
        <w:rPr>
          <w:rFonts w:ascii="Tahoma" w:hAnsi="Tahoma" w:cs="Tahoma"/>
          <w:sz w:val="24"/>
          <w:szCs w:val="24"/>
        </w:rPr>
        <w:t>.</w:t>
      </w:r>
    </w:p>
    <w:p w:rsidR="00947C29" w:rsidRDefault="00A733AD" w:rsidP="00E3067E">
      <w:pPr>
        <w:tabs>
          <w:tab w:val="left" w:pos="567"/>
          <w:tab w:val="left" w:pos="709"/>
        </w:tabs>
        <w:ind w:left="709" w:hanging="425"/>
        <w:jc w:val="both"/>
        <w:rPr>
          <w:rFonts w:ascii="Tahoma" w:hAnsi="Tahoma" w:cs="Tahoma"/>
          <w:sz w:val="24"/>
          <w:szCs w:val="24"/>
        </w:rPr>
      </w:pPr>
      <w:r>
        <w:rPr>
          <w:rFonts w:ascii="Tahoma" w:hAnsi="Tahoma" w:cs="Tahoma"/>
          <w:sz w:val="24"/>
          <w:szCs w:val="24"/>
        </w:rPr>
        <w:t>7</w:t>
      </w:r>
      <w:r w:rsidR="00E3067E">
        <w:rPr>
          <w:rFonts w:ascii="Tahoma" w:hAnsi="Tahoma" w:cs="Tahoma"/>
          <w:sz w:val="24"/>
          <w:szCs w:val="24"/>
        </w:rPr>
        <w:t xml:space="preserve">.2 </w:t>
      </w:r>
      <w:r w:rsidR="00C36D45">
        <w:rPr>
          <w:rFonts w:ascii="Tahoma" w:hAnsi="Tahoma" w:cs="Tahoma"/>
          <w:sz w:val="24"/>
          <w:szCs w:val="24"/>
        </w:rPr>
        <w:t>The pack</w:t>
      </w:r>
      <w:r w:rsidR="00947C29">
        <w:rPr>
          <w:rFonts w:ascii="Tahoma" w:hAnsi="Tahoma" w:cs="Tahoma"/>
          <w:sz w:val="24"/>
          <w:szCs w:val="24"/>
        </w:rPr>
        <w:t xml:space="preserve"> should outline the ultimate goal and objectives of the exercise</w:t>
      </w:r>
      <w:r w:rsidR="00E3067E">
        <w:rPr>
          <w:rFonts w:ascii="Tahoma" w:hAnsi="Tahoma" w:cs="Tahoma"/>
          <w:sz w:val="24"/>
          <w:szCs w:val="24"/>
        </w:rPr>
        <w:t>, step by step</w:t>
      </w:r>
      <w:r w:rsidR="00D8505D">
        <w:rPr>
          <w:rFonts w:ascii="Tahoma" w:hAnsi="Tahoma" w:cs="Tahoma"/>
          <w:sz w:val="24"/>
          <w:szCs w:val="24"/>
        </w:rPr>
        <w:t xml:space="preserve"> and the availability of </w:t>
      </w:r>
      <w:r w:rsidR="00167F89">
        <w:rPr>
          <w:rFonts w:ascii="Tahoma" w:hAnsi="Tahoma" w:cs="Tahoma"/>
          <w:sz w:val="24"/>
          <w:szCs w:val="24"/>
        </w:rPr>
        <w:t>Integrated Development Plan</w:t>
      </w:r>
      <w:r w:rsidR="009830AE">
        <w:rPr>
          <w:rFonts w:ascii="Tahoma" w:hAnsi="Tahoma" w:cs="Tahoma"/>
          <w:sz w:val="24"/>
          <w:szCs w:val="24"/>
        </w:rPr>
        <w:t xml:space="preserve"> and </w:t>
      </w:r>
      <w:r w:rsidR="00947C29">
        <w:rPr>
          <w:rFonts w:ascii="Tahoma" w:hAnsi="Tahoma" w:cs="Tahoma"/>
          <w:sz w:val="24"/>
          <w:szCs w:val="24"/>
        </w:rPr>
        <w:t xml:space="preserve">Service Delivery </w:t>
      </w:r>
      <w:r w:rsidR="0083253D">
        <w:rPr>
          <w:rFonts w:ascii="Tahoma" w:hAnsi="Tahoma" w:cs="Tahoma"/>
          <w:sz w:val="24"/>
          <w:szCs w:val="24"/>
        </w:rPr>
        <w:t>and Budget Implementation Plan</w:t>
      </w:r>
      <w:r w:rsidR="00D8505D">
        <w:rPr>
          <w:rFonts w:ascii="Tahoma" w:hAnsi="Tahoma" w:cs="Tahoma"/>
          <w:sz w:val="24"/>
          <w:szCs w:val="24"/>
        </w:rPr>
        <w:t>, where the former will serve a purpose in the strategic risk assessments and the latter will serve a purpose in both project risk assessment and operational risk assessment</w:t>
      </w:r>
      <w:r w:rsidR="00947C29">
        <w:rPr>
          <w:rFonts w:ascii="Tahoma" w:hAnsi="Tahoma" w:cs="Tahoma"/>
          <w:sz w:val="24"/>
          <w:szCs w:val="24"/>
        </w:rPr>
        <w:t>.</w:t>
      </w:r>
      <w:r w:rsidR="00167F89">
        <w:rPr>
          <w:rFonts w:ascii="Tahoma" w:hAnsi="Tahoma" w:cs="Tahoma"/>
          <w:sz w:val="24"/>
          <w:szCs w:val="24"/>
        </w:rPr>
        <w:t xml:space="preserve"> </w:t>
      </w:r>
      <w:r w:rsidR="0083253D">
        <w:rPr>
          <w:rFonts w:ascii="Tahoma" w:hAnsi="Tahoma" w:cs="Tahoma"/>
          <w:sz w:val="24"/>
          <w:szCs w:val="24"/>
        </w:rPr>
        <w:t xml:space="preserve">The pack should also consider </w:t>
      </w:r>
      <w:r w:rsidR="00167F89">
        <w:rPr>
          <w:rFonts w:ascii="Tahoma" w:hAnsi="Tahoma" w:cs="Tahoma"/>
          <w:sz w:val="24"/>
          <w:szCs w:val="24"/>
        </w:rPr>
        <w:t>matters raised by the Internal Audit Division</w:t>
      </w:r>
      <w:r w:rsidR="0083253D">
        <w:rPr>
          <w:rFonts w:ascii="Tahoma" w:hAnsi="Tahoma" w:cs="Tahoma"/>
          <w:sz w:val="24"/>
          <w:szCs w:val="24"/>
        </w:rPr>
        <w:t xml:space="preserve"> and Auditor-General South Africa</w:t>
      </w:r>
      <w:r w:rsidR="004E337E">
        <w:rPr>
          <w:rFonts w:ascii="Tahoma" w:hAnsi="Tahoma" w:cs="Tahoma"/>
          <w:sz w:val="24"/>
          <w:szCs w:val="24"/>
        </w:rPr>
        <w:t xml:space="preserve"> on both strategic, project and</w:t>
      </w:r>
      <w:r w:rsidR="00D8505D">
        <w:rPr>
          <w:rFonts w:ascii="Tahoma" w:hAnsi="Tahoma" w:cs="Tahoma"/>
          <w:sz w:val="24"/>
          <w:szCs w:val="24"/>
        </w:rPr>
        <w:t xml:space="preserve"> operational risk assessments</w:t>
      </w:r>
      <w:r w:rsidR="0083253D">
        <w:rPr>
          <w:rFonts w:ascii="Tahoma" w:hAnsi="Tahoma" w:cs="Tahoma"/>
          <w:sz w:val="24"/>
          <w:szCs w:val="24"/>
        </w:rPr>
        <w:t>.</w:t>
      </w:r>
    </w:p>
    <w:p w:rsidR="00E3067E" w:rsidRDefault="00A733AD" w:rsidP="00FF30D8">
      <w:pPr>
        <w:tabs>
          <w:tab w:val="left" w:pos="567"/>
          <w:tab w:val="left" w:pos="709"/>
        </w:tabs>
        <w:spacing w:after="0"/>
        <w:ind w:left="709" w:hanging="425"/>
        <w:jc w:val="both"/>
        <w:rPr>
          <w:rFonts w:ascii="Tahoma" w:hAnsi="Tahoma" w:cs="Tahoma"/>
          <w:sz w:val="24"/>
          <w:szCs w:val="24"/>
        </w:rPr>
      </w:pPr>
      <w:r>
        <w:rPr>
          <w:rFonts w:ascii="Tahoma" w:hAnsi="Tahoma" w:cs="Tahoma"/>
          <w:sz w:val="24"/>
          <w:szCs w:val="24"/>
        </w:rPr>
        <w:t>7</w:t>
      </w:r>
      <w:r w:rsidR="00E3067E">
        <w:rPr>
          <w:rFonts w:ascii="Tahoma" w:hAnsi="Tahoma" w:cs="Tahoma"/>
          <w:sz w:val="24"/>
          <w:szCs w:val="24"/>
        </w:rPr>
        <w:t xml:space="preserve">.3 </w:t>
      </w:r>
      <w:r w:rsidR="00707674">
        <w:rPr>
          <w:rFonts w:ascii="Tahoma" w:hAnsi="Tahoma" w:cs="Tahoma"/>
          <w:sz w:val="24"/>
          <w:szCs w:val="24"/>
        </w:rPr>
        <w:t xml:space="preserve">Strategic risk identification and assessment workshop should take place before the operational risk </w:t>
      </w:r>
      <w:r w:rsidR="00C36D45">
        <w:rPr>
          <w:rFonts w:ascii="Tahoma" w:hAnsi="Tahoma" w:cs="Tahoma"/>
          <w:sz w:val="24"/>
          <w:szCs w:val="24"/>
        </w:rPr>
        <w:t xml:space="preserve">identification and </w:t>
      </w:r>
      <w:r w:rsidR="00707674">
        <w:rPr>
          <w:rFonts w:ascii="Tahoma" w:hAnsi="Tahoma" w:cs="Tahoma"/>
          <w:sz w:val="24"/>
          <w:szCs w:val="24"/>
        </w:rPr>
        <w:t xml:space="preserve">assessment </w:t>
      </w:r>
      <w:r w:rsidR="00F1402E">
        <w:rPr>
          <w:rFonts w:ascii="Tahoma" w:hAnsi="Tahoma" w:cs="Tahoma"/>
          <w:sz w:val="24"/>
          <w:szCs w:val="24"/>
        </w:rPr>
        <w:t>workshop;</w:t>
      </w:r>
      <w:r w:rsidR="00707674">
        <w:rPr>
          <w:rFonts w:ascii="Tahoma" w:hAnsi="Tahoma" w:cs="Tahoma"/>
          <w:sz w:val="24"/>
          <w:szCs w:val="24"/>
        </w:rPr>
        <w:t xml:space="preserve"> this is done because the strategic risk </w:t>
      </w:r>
      <w:r w:rsidR="00F1402E">
        <w:rPr>
          <w:rFonts w:ascii="Tahoma" w:hAnsi="Tahoma" w:cs="Tahoma"/>
          <w:sz w:val="24"/>
          <w:szCs w:val="24"/>
        </w:rPr>
        <w:t xml:space="preserve">identification and </w:t>
      </w:r>
      <w:r w:rsidR="00707674">
        <w:rPr>
          <w:rFonts w:ascii="Tahoma" w:hAnsi="Tahoma" w:cs="Tahoma"/>
          <w:sz w:val="24"/>
          <w:szCs w:val="24"/>
        </w:rPr>
        <w:t>assessment should set a tone at the top</w:t>
      </w:r>
      <w:r w:rsidR="00D8505D">
        <w:rPr>
          <w:rFonts w:ascii="Tahoma" w:hAnsi="Tahoma" w:cs="Tahoma"/>
          <w:sz w:val="24"/>
          <w:szCs w:val="24"/>
        </w:rPr>
        <w:t>,</w:t>
      </w:r>
      <w:r w:rsidR="004E337E">
        <w:rPr>
          <w:rFonts w:ascii="Tahoma" w:hAnsi="Tahoma" w:cs="Tahoma"/>
          <w:sz w:val="24"/>
          <w:szCs w:val="24"/>
        </w:rPr>
        <w:t xml:space="preserve"> as such it serves to assist</w:t>
      </w:r>
      <w:r w:rsidR="00707674">
        <w:rPr>
          <w:rFonts w:ascii="Tahoma" w:hAnsi="Tahoma" w:cs="Tahoma"/>
          <w:sz w:val="24"/>
          <w:szCs w:val="24"/>
        </w:rPr>
        <w:t xml:space="preserve"> a strategic drive to the Institution and thereafter operational </w:t>
      </w:r>
      <w:r w:rsidR="00D8505D">
        <w:rPr>
          <w:rFonts w:ascii="Tahoma" w:hAnsi="Tahoma" w:cs="Tahoma"/>
          <w:sz w:val="24"/>
          <w:szCs w:val="24"/>
        </w:rPr>
        <w:t xml:space="preserve">and project </w:t>
      </w:r>
      <w:r w:rsidR="00707674">
        <w:rPr>
          <w:rFonts w:ascii="Tahoma" w:hAnsi="Tahoma" w:cs="Tahoma"/>
          <w:sz w:val="24"/>
          <w:szCs w:val="24"/>
        </w:rPr>
        <w:t>risk identification and assessment</w:t>
      </w:r>
      <w:r w:rsidR="00C36D45">
        <w:rPr>
          <w:rFonts w:ascii="Tahoma" w:hAnsi="Tahoma" w:cs="Tahoma"/>
          <w:sz w:val="24"/>
          <w:szCs w:val="24"/>
        </w:rPr>
        <w:t xml:space="preserve"> can take place.</w:t>
      </w:r>
    </w:p>
    <w:p w:rsidR="00FF30D8" w:rsidRDefault="00FF30D8" w:rsidP="00FF30D8">
      <w:pPr>
        <w:tabs>
          <w:tab w:val="left" w:pos="567"/>
          <w:tab w:val="left" w:pos="709"/>
        </w:tabs>
        <w:spacing w:after="0"/>
        <w:ind w:left="709" w:hanging="425"/>
        <w:jc w:val="both"/>
        <w:rPr>
          <w:rFonts w:ascii="Tahoma" w:hAnsi="Tahoma" w:cs="Tahoma"/>
          <w:sz w:val="24"/>
          <w:szCs w:val="24"/>
        </w:rPr>
      </w:pPr>
    </w:p>
    <w:p w:rsidR="007A5C9A" w:rsidRPr="007A5C9A" w:rsidRDefault="00A733AD" w:rsidP="007A5C9A">
      <w:pPr>
        <w:tabs>
          <w:tab w:val="left" w:pos="567"/>
          <w:tab w:val="left" w:pos="709"/>
        </w:tabs>
        <w:spacing w:after="0"/>
        <w:jc w:val="both"/>
        <w:rPr>
          <w:rFonts w:ascii="Tahoma" w:hAnsi="Tahoma" w:cs="Tahoma"/>
          <w:b/>
          <w:sz w:val="24"/>
          <w:szCs w:val="24"/>
        </w:rPr>
      </w:pPr>
      <w:r w:rsidRPr="007A5C9A">
        <w:rPr>
          <w:rFonts w:ascii="Tahoma" w:hAnsi="Tahoma" w:cs="Tahoma"/>
          <w:b/>
          <w:sz w:val="24"/>
          <w:szCs w:val="24"/>
        </w:rPr>
        <w:t>8</w:t>
      </w:r>
      <w:r w:rsidR="0054026F" w:rsidRPr="007A5C9A">
        <w:rPr>
          <w:rFonts w:ascii="Tahoma" w:hAnsi="Tahoma" w:cs="Tahoma"/>
          <w:b/>
          <w:sz w:val="24"/>
          <w:szCs w:val="24"/>
        </w:rPr>
        <w:t xml:space="preserve">. Second and last phase of risk </w:t>
      </w:r>
      <w:r w:rsidR="00D90A54" w:rsidRPr="007A5C9A">
        <w:rPr>
          <w:rFonts w:ascii="Tahoma" w:hAnsi="Tahoma" w:cs="Tahoma"/>
          <w:b/>
          <w:sz w:val="24"/>
          <w:szCs w:val="24"/>
        </w:rPr>
        <w:t xml:space="preserve">identification and </w:t>
      </w:r>
      <w:r w:rsidR="0054026F" w:rsidRPr="007A5C9A">
        <w:rPr>
          <w:rFonts w:ascii="Tahoma" w:hAnsi="Tahoma" w:cs="Tahoma"/>
          <w:b/>
          <w:sz w:val="24"/>
          <w:szCs w:val="24"/>
        </w:rPr>
        <w:t>assessment</w:t>
      </w:r>
    </w:p>
    <w:p w:rsidR="00C36D45" w:rsidRDefault="00C36D45" w:rsidP="007A5C9A">
      <w:pPr>
        <w:tabs>
          <w:tab w:val="left" w:pos="567"/>
          <w:tab w:val="left" w:pos="709"/>
        </w:tabs>
        <w:spacing w:after="0"/>
        <w:jc w:val="both"/>
        <w:rPr>
          <w:rFonts w:ascii="Tahoma" w:hAnsi="Tahoma" w:cs="Tahoma"/>
          <w:sz w:val="24"/>
          <w:szCs w:val="24"/>
        </w:rPr>
      </w:pPr>
      <w:r>
        <w:rPr>
          <w:rFonts w:ascii="Tahoma" w:hAnsi="Tahoma" w:cs="Tahoma"/>
          <w:sz w:val="24"/>
          <w:szCs w:val="24"/>
        </w:rPr>
        <w:tab/>
      </w:r>
    </w:p>
    <w:p w:rsidR="00C36D45" w:rsidRDefault="00A733AD" w:rsidP="003E11C3">
      <w:pPr>
        <w:tabs>
          <w:tab w:val="left" w:pos="284"/>
          <w:tab w:val="left" w:pos="851"/>
        </w:tabs>
        <w:spacing w:after="0"/>
        <w:ind w:left="142"/>
        <w:jc w:val="both"/>
        <w:rPr>
          <w:rFonts w:ascii="Tahoma" w:hAnsi="Tahoma" w:cs="Tahoma"/>
          <w:sz w:val="24"/>
          <w:szCs w:val="24"/>
        </w:rPr>
      </w:pPr>
      <w:r>
        <w:rPr>
          <w:rFonts w:ascii="Tahoma" w:hAnsi="Tahoma" w:cs="Tahoma"/>
          <w:sz w:val="24"/>
          <w:szCs w:val="24"/>
        </w:rPr>
        <w:tab/>
        <w:t>8</w:t>
      </w:r>
      <w:r w:rsidR="00E3067E">
        <w:rPr>
          <w:rFonts w:ascii="Tahoma" w:hAnsi="Tahoma" w:cs="Tahoma"/>
          <w:sz w:val="24"/>
          <w:szCs w:val="24"/>
        </w:rPr>
        <w:t>.1 The ris</w:t>
      </w:r>
      <w:r w:rsidR="00447746">
        <w:rPr>
          <w:rFonts w:ascii="Tahoma" w:hAnsi="Tahoma" w:cs="Tahoma"/>
          <w:sz w:val="24"/>
          <w:szCs w:val="24"/>
        </w:rPr>
        <w:t>k identification and assessment</w:t>
      </w:r>
      <w:r w:rsidR="00E3067E">
        <w:rPr>
          <w:rFonts w:ascii="Tahoma" w:hAnsi="Tahoma" w:cs="Tahoma"/>
          <w:sz w:val="24"/>
          <w:szCs w:val="24"/>
        </w:rPr>
        <w:t xml:space="preserve"> pack </w:t>
      </w:r>
      <w:r w:rsidR="00C36D45">
        <w:rPr>
          <w:rFonts w:ascii="Tahoma" w:hAnsi="Tahoma" w:cs="Tahoma"/>
          <w:sz w:val="24"/>
          <w:szCs w:val="24"/>
        </w:rPr>
        <w:t>should outline the rating table</w:t>
      </w:r>
      <w:r w:rsidR="007A5C9A">
        <w:rPr>
          <w:rFonts w:ascii="Tahoma" w:hAnsi="Tahoma" w:cs="Tahoma"/>
          <w:sz w:val="24"/>
          <w:szCs w:val="24"/>
        </w:rPr>
        <w:t xml:space="preserve"> of </w:t>
      </w:r>
    </w:p>
    <w:p w:rsidR="00E3067E" w:rsidRDefault="005F0807" w:rsidP="007A5C9A">
      <w:pPr>
        <w:tabs>
          <w:tab w:val="left" w:pos="851"/>
        </w:tabs>
        <w:spacing w:after="0"/>
        <w:ind w:left="720"/>
        <w:jc w:val="both"/>
        <w:rPr>
          <w:rFonts w:ascii="Tahoma" w:hAnsi="Tahoma" w:cs="Tahoma"/>
          <w:sz w:val="24"/>
          <w:szCs w:val="24"/>
        </w:rPr>
      </w:pPr>
      <w:proofErr w:type="gramStart"/>
      <w:r>
        <w:rPr>
          <w:rFonts w:ascii="Tahoma" w:hAnsi="Tahoma" w:cs="Tahoma"/>
          <w:sz w:val="24"/>
          <w:szCs w:val="24"/>
        </w:rPr>
        <w:t>risks</w:t>
      </w:r>
      <w:proofErr w:type="gramEnd"/>
      <w:r>
        <w:rPr>
          <w:rFonts w:ascii="Tahoma" w:hAnsi="Tahoma" w:cs="Tahoma"/>
          <w:sz w:val="24"/>
          <w:szCs w:val="24"/>
        </w:rPr>
        <w:t xml:space="preserve"> both on likelihood</w:t>
      </w:r>
      <w:r w:rsidR="00E3067E">
        <w:rPr>
          <w:rFonts w:ascii="Tahoma" w:hAnsi="Tahoma" w:cs="Tahoma"/>
          <w:sz w:val="24"/>
          <w:szCs w:val="24"/>
        </w:rPr>
        <w:t xml:space="preserve"> and impact before consideration of current controls to arriv</w:t>
      </w:r>
      <w:r w:rsidR="003E11C3">
        <w:rPr>
          <w:rFonts w:ascii="Tahoma" w:hAnsi="Tahoma" w:cs="Tahoma"/>
          <w:sz w:val="24"/>
          <w:szCs w:val="24"/>
        </w:rPr>
        <w:t>e at the total inherent</w:t>
      </w:r>
      <w:r w:rsidR="00FD4641">
        <w:rPr>
          <w:rFonts w:ascii="Tahoma" w:hAnsi="Tahoma" w:cs="Tahoma"/>
          <w:sz w:val="24"/>
          <w:szCs w:val="24"/>
        </w:rPr>
        <w:t xml:space="preserve"> risk</w:t>
      </w:r>
      <w:r w:rsidR="003E11C3">
        <w:rPr>
          <w:rFonts w:ascii="Tahoma" w:hAnsi="Tahoma" w:cs="Tahoma"/>
          <w:sz w:val="24"/>
          <w:szCs w:val="24"/>
        </w:rPr>
        <w:t xml:space="preserve">. The pack should have a table of percentages and the meanings thereof on </w:t>
      </w:r>
      <w:r w:rsidR="0022742E">
        <w:rPr>
          <w:rFonts w:ascii="Tahoma" w:hAnsi="Tahoma" w:cs="Tahoma"/>
          <w:sz w:val="24"/>
          <w:szCs w:val="24"/>
        </w:rPr>
        <w:t xml:space="preserve">perceived control </w:t>
      </w:r>
      <w:r w:rsidR="003E11C3">
        <w:rPr>
          <w:rFonts w:ascii="Tahoma" w:hAnsi="Tahoma" w:cs="Tahoma"/>
          <w:sz w:val="24"/>
          <w:szCs w:val="24"/>
        </w:rPr>
        <w:t xml:space="preserve">effectiveness of current </w:t>
      </w:r>
      <w:r w:rsidR="0022742E">
        <w:rPr>
          <w:rFonts w:ascii="Tahoma" w:hAnsi="Tahoma" w:cs="Tahoma"/>
          <w:sz w:val="24"/>
          <w:szCs w:val="24"/>
        </w:rPr>
        <w:t>controls.</w:t>
      </w:r>
    </w:p>
    <w:p w:rsidR="007A5C9A" w:rsidRDefault="007A5C9A" w:rsidP="007A5C9A">
      <w:pPr>
        <w:tabs>
          <w:tab w:val="left" w:pos="851"/>
        </w:tabs>
        <w:spacing w:after="0"/>
        <w:ind w:left="720"/>
        <w:jc w:val="both"/>
        <w:rPr>
          <w:rFonts w:ascii="Tahoma" w:hAnsi="Tahoma" w:cs="Tahoma"/>
          <w:sz w:val="24"/>
          <w:szCs w:val="24"/>
        </w:rPr>
      </w:pPr>
    </w:p>
    <w:p w:rsidR="00FD4641" w:rsidRDefault="009830AE" w:rsidP="009830AE">
      <w:pPr>
        <w:tabs>
          <w:tab w:val="left" w:pos="142"/>
          <w:tab w:val="left" w:pos="284"/>
        </w:tabs>
        <w:spacing w:after="0"/>
        <w:ind w:left="142"/>
        <w:jc w:val="both"/>
        <w:rPr>
          <w:rFonts w:ascii="Tahoma" w:hAnsi="Tahoma" w:cs="Tahoma"/>
          <w:sz w:val="24"/>
          <w:szCs w:val="24"/>
        </w:rPr>
      </w:pPr>
      <w:r>
        <w:rPr>
          <w:rFonts w:ascii="Tahoma" w:hAnsi="Tahoma" w:cs="Tahoma"/>
          <w:sz w:val="24"/>
          <w:szCs w:val="24"/>
        </w:rPr>
        <w:tab/>
      </w:r>
      <w:r w:rsidR="00A733AD">
        <w:rPr>
          <w:rFonts w:ascii="Tahoma" w:hAnsi="Tahoma" w:cs="Tahoma"/>
          <w:sz w:val="24"/>
          <w:szCs w:val="24"/>
        </w:rPr>
        <w:t>8</w:t>
      </w:r>
      <w:r w:rsidR="003E11C3">
        <w:rPr>
          <w:rFonts w:ascii="Tahoma" w:hAnsi="Tahoma" w:cs="Tahoma"/>
          <w:sz w:val="24"/>
          <w:szCs w:val="24"/>
        </w:rPr>
        <w:t>.2</w:t>
      </w:r>
      <w:r w:rsidR="00FD4641">
        <w:rPr>
          <w:rFonts w:ascii="Tahoma" w:hAnsi="Tahoma" w:cs="Tahoma"/>
          <w:sz w:val="24"/>
          <w:szCs w:val="24"/>
        </w:rPr>
        <w:t xml:space="preserve"> A formula should be developed on the calculation of residual risks, which is</w:t>
      </w:r>
      <w:r w:rsidR="007A5C9A">
        <w:rPr>
          <w:rFonts w:ascii="Tahoma" w:hAnsi="Tahoma" w:cs="Tahoma"/>
          <w:sz w:val="24"/>
          <w:szCs w:val="24"/>
        </w:rPr>
        <w:t xml:space="preserve"> a risk</w:t>
      </w:r>
    </w:p>
    <w:p w:rsidR="003E11C3" w:rsidRDefault="007A5C9A" w:rsidP="00FD4641">
      <w:pPr>
        <w:tabs>
          <w:tab w:val="left" w:pos="142"/>
        </w:tabs>
        <w:ind w:left="709"/>
        <w:jc w:val="both"/>
        <w:rPr>
          <w:rFonts w:ascii="Tahoma" w:hAnsi="Tahoma" w:cs="Tahoma"/>
          <w:sz w:val="24"/>
          <w:szCs w:val="24"/>
        </w:rPr>
      </w:pPr>
      <w:r>
        <w:rPr>
          <w:rFonts w:ascii="Tahoma" w:hAnsi="Tahoma" w:cs="Tahoma"/>
          <w:sz w:val="24"/>
          <w:szCs w:val="24"/>
        </w:rPr>
        <w:tab/>
      </w:r>
      <w:proofErr w:type="gramStart"/>
      <w:r w:rsidR="00FD4641">
        <w:rPr>
          <w:rFonts w:ascii="Tahoma" w:hAnsi="Tahoma" w:cs="Tahoma"/>
          <w:sz w:val="24"/>
          <w:szCs w:val="24"/>
        </w:rPr>
        <w:t>that</w:t>
      </w:r>
      <w:proofErr w:type="gramEnd"/>
      <w:r w:rsidR="00FD4641">
        <w:rPr>
          <w:rFonts w:ascii="Tahoma" w:hAnsi="Tahoma" w:cs="Tahoma"/>
          <w:sz w:val="24"/>
          <w:szCs w:val="24"/>
        </w:rPr>
        <w:t xml:space="preserve"> remains after the consideration of current controls. The Municipality will consider the residual risk level or rating when it decides on the mitigating plans, the higher the residual risk level or rating the higher the concentration of the Municipality on that risk</w:t>
      </w:r>
      <w:r w:rsidR="00A142D4">
        <w:rPr>
          <w:rFonts w:ascii="Tahoma" w:hAnsi="Tahoma" w:cs="Tahoma"/>
          <w:sz w:val="24"/>
          <w:szCs w:val="24"/>
        </w:rPr>
        <w:t>, and the risks will</w:t>
      </w:r>
      <w:r w:rsidR="001815B0">
        <w:rPr>
          <w:rFonts w:ascii="Tahoma" w:hAnsi="Tahoma" w:cs="Tahoma"/>
          <w:sz w:val="24"/>
          <w:szCs w:val="24"/>
        </w:rPr>
        <w:t xml:space="preserve"> be ranked according to their rating levels</w:t>
      </w:r>
      <w:r w:rsidR="00A142D4">
        <w:rPr>
          <w:rFonts w:ascii="Tahoma" w:hAnsi="Tahoma" w:cs="Tahoma"/>
          <w:sz w:val="24"/>
          <w:szCs w:val="24"/>
        </w:rPr>
        <w:t xml:space="preserve"> (a summary of high risk areas will be made)</w:t>
      </w:r>
      <w:r w:rsidR="00FD4641">
        <w:rPr>
          <w:rFonts w:ascii="Tahoma" w:hAnsi="Tahoma" w:cs="Tahoma"/>
          <w:sz w:val="24"/>
          <w:szCs w:val="24"/>
        </w:rPr>
        <w:t xml:space="preserve">. The Municipality should </w:t>
      </w:r>
      <w:r w:rsidR="000F4C9A">
        <w:rPr>
          <w:rFonts w:ascii="Tahoma" w:hAnsi="Tahoma" w:cs="Tahoma"/>
          <w:sz w:val="24"/>
          <w:szCs w:val="24"/>
        </w:rPr>
        <w:t>have</w:t>
      </w:r>
      <w:r w:rsidR="001815B0">
        <w:rPr>
          <w:rFonts w:ascii="Tahoma" w:hAnsi="Tahoma" w:cs="Tahoma"/>
          <w:sz w:val="24"/>
          <w:szCs w:val="24"/>
        </w:rPr>
        <w:t xml:space="preserve"> </w:t>
      </w:r>
      <w:r w:rsidR="001815B0">
        <w:rPr>
          <w:rFonts w:ascii="Tahoma" w:hAnsi="Tahoma" w:cs="Tahoma"/>
          <w:sz w:val="24"/>
          <w:szCs w:val="24"/>
        </w:rPr>
        <w:lastRenderedPageBreak/>
        <w:t xml:space="preserve">a risk matrix </w:t>
      </w:r>
      <w:r w:rsidR="00FD4641">
        <w:rPr>
          <w:rFonts w:ascii="Tahoma" w:hAnsi="Tahoma" w:cs="Tahoma"/>
          <w:sz w:val="24"/>
          <w:szCs w:val="24"/>
        </w:rPr>
        <w:t>which will indicate the</w:t>
      </w:r>
      <w:r w:rsidR="000F4C9A">
        <w:rPr>
          <w:rFonts w:ascii="Tahoma" w:hAnsi="Tahoma" w:cs="Tahoma"/>
          <w:sz w:val="24"/>
          <w:szCs w:val="24"/>
        </w:rPr>
        <w:t xml:space="preserve"> risk index, risk magnitude, risk acceptability and proposed mitigating steps, </w:t>
      </w:r>
      <w:r w:rsidR="000F4C9A" w:rsidRPr="00385F2F">
        <w:rPr>
          <w:rFonts w:ascii="Tahoma" w:hAnsi="Tahoma" w:cs="Tahoma"/>
          <w:b/>
          <w:sz w:val="24"/>
          <w:szCs w:val="24"/>
        </w:rPr>
        <w:t>see</w:t>
      </w:r>
      <w:r w:rsidR="000F4C9A">
        <w:rPr>
          <w:rFonts w:ascii="Tahoma" w:hAnsi="Tahoma" w:cs="Tahoma"/>
          <w:sz w:val="24"/>
          <w:szCs w:val="24"/>
        </w:rPr>
        <w:t xml:space="preserve"> </w:t>
      </w:r>
      <w:r w:rsidR="000F4C9A" w:rsidRPr="000F4C9A">
        <w:rPr>
          <w:rFonts w:ascii="Tahoma" w:hAnsi="Tahoma" w:cs="Tahoma"/>
          <w:b/>
          <w:sz w:val="24"/>
          <w:szCs w:val="24"/>
        </w:rPr>
        <w:t>Annexure A</w:t>
      </w:r>
      <w:r w:rsidR="000F4C9A">
        <w:rPr>
          <w:rFonts w:ascii="Tahoma" w:hAnsi="Tahoma" w:cs="Tahoma"/>
          <w:sz w:val="24"/>
          <w:szCs w:val="24"/>
        </w:rPr>
        <w:t xml:space="preserve"> of Risk Management Policy under paragraph 1.2</w:t>
      </w:r>
      <w:r w:rsidR="004E337E">
        <w:rPr>
          <w:rFonts w:ascii="Tahoma" w:hAnsi="Tahoma" w:cs="Tahoma"/>
          <w:sz w:val="24"/>
          <w:szCs w:val="24"/>
        </w:rPr>
        <w:t xml:space="preserve"> page 17 thereof</w:t>
      </w:r>
      <w:r w:rsidR="000F4C9A">
        <w:rPr>
          <w:rFonts w:ascii="Tahoma" w:hAnsi="Tahoma" w:cs="Tahoma"/>
          <w:sz w:val="24"/>
          <w:szCs w:val="24"/>
        </w:rPr>
        <w:t>.</w:t>
      </w:r>
    </w:p>
    <w:p w:rsidR="0054026F" w:rsidRDefault="009830AE" w:rsidP="0054026F">
      <w:pPr>
        <w:tabs>
          <w:tab w:val="left" w:pos="142"/>
          <w:tab w:val="left" w:pos="284"/>
          <w:tab w:val="left" w:pos="426"/>
        </w:tabs>
        <w:spacing w:after="0"/>
        <w:ind w:left="709" w:hanging="709"/>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sidR="00A733AD">
        <w:rPr>
          <w:rFonts w:ascii="Tahoma" w:hAnsi="Tahoma" w:cs="Tahoma"/>
          <w:sz w:val="24"/>
          <w:szCs w:val="24"/>
        </w:rPr>
        <w:t>8</w:t>
      </w:r>
      <w:r w:rsidR="000F4C9A">
        <w:rPr>
          <w:rFonts w:ascii="Tahoma" w:hAnsi="Tahoma" w:cs="Tahoma"/>
          <w:sz w:val="24"/>
          <w:szCs w:val="24"/>
        </w:rPr>
        <w:t>.3</w:t>
      </w:r>
      <w:r>
        <w:rPr>
          <w:rFonts w:ascii="Tahoma" w:hAnsi="Tahoma" w:cs="Tahoma"/>
          <w:sz w:val="24"/>
          <w:szCs w:val="24"/>
        </w:rPr>
        <w:tab/>
      </w:r>
      <w:r w:rsidR="0054026F">
        <w:rPr>
          <w:rFonts w:ascii="Tahoma" w:hAnsi="Tahoma" w:cs="Tahoma"/>
          <w:sz w:val="24"/>
          <w:szCs w:val="24"/>
        </w:rPr>
        <w:t xml:space="preserve">After a </w:t>
      </w:r>
      <w:r w:rsidR="00833180">
        <w:rPr>
          <w:rFonts w:ascii="Tahoma" w:hAnsi="Tahoma" w:cs="Tahoma"/>
          <w:sz w:val="24"/>
          <w:szCs w:val="24"/>
        </w:rPr>
        <w:t xml:space="preserve">risk rating has been decided, </w:t>
      </w:r>
      <w:r w:rsidR="0054026F">
        <w:rPr>
          <w:rFonts w:ascii="Tahoma" w:hAnsi="Tahoma" w:cs="Tahoma"/>
          <w:sz w:val="24"/>
          <w:szCs w:val="24"/>
        </w:rPr>
        <w:t>mitigating plans should be identified and the</w:t>
      </w:r>
      <w:r w:rsidR="00D72B81">
        <w:rPr>
          <w:rFonts w:ascii="Tahoma" w:hAnsi="Tahoma" w:cs="Tahoma"/>
          <w:sz w:val="24"/>
          <w:szCs w:val="24"/>
        </w:rPr>
        <w:t xml:space="preserve">y should crafted in a manner that </w:t>
      </w:r>
      <w:r w:rsidR="007B226B">
        <w:rPr>
          <w:rFonts w:ascii="Tahoma" w:hAnsi="Tahoma" w:cs="Tahoma"/>
          <w:sz w:val="24"/>
          <w:szCs w:val="24"/>
        </w:rPr>
        <w:t>they address</w:t>
      </w:r>
      <w:r w:rsidR="00D72B81">
        <w:rPr>
          <w:rFonts w:ascii="Tahoma" w:hAnsi="Tahoma" w:cs="Tahoma"/>
          <w:sz w:val="24"/>
          <w:szCs w:val="24"/>
        </w:rPr>
        <w:t xml:space="preserve"> the contributing factors and areas that are still lacking in terms of current controls, risk owners and timelines should be clearly specified on the risk register for the purpose of proper accountability.</w:t>
      </w:r>
      <w:r w:rsidR="00A11F88">
        <w:rPr>
          <w:rFonts w:ascii="Tahoma" w:hAnsi="Tahoma" w:cs="Tahoma"/>
          <w:sz w:val="24"/>
          <w:szCs w:val="24"/>
        </w:rPr>
        <w:t xml:space="preserve"> The Risk Management Committee will monitor the progress made on the mitigation plans on quarterly basis</w:t>
      </w:r>
      <w:r w:rsidR="000E1A2C">
        <w:rPr>
          <w:rFonts w:ascii="Tahoma" w:hAnsi="Tahoma" w:cs="Tahoma"/>
          <w:sz w:val="24"/>
          <w:szCs w:val="24"/>
        </w:rPr>
        <w:t>.</w:t>
      </w:r>
    </w:p>
    <w:p w:rsidR="00CD183C" w:rsidRDefault="00CD183C" w:rsidP="0054026F">
      <w:pPr>
        <w:tabs>
          <w:tab w:val="left" w:pos="142"/>
          <w:tab w:val="left" w:pos="284"/>
          <w:tab w:val="left" w:pos="426"/>
        </w:tabs>
        <w:spacing w:after="0"/>
        <w:ind w:left="709" w:hanging="709"/>
        <w:jc w:val="both"/>
        <w:rPr>
          <w:rFonts w:ascii="Tahoma" w:hAnsi="Tahoma" w:cs="Tahoma"/>
          <w:sz w:val="24"/>
          <w:szCs w:val="24"/>
        </w:rPr>
      </w:pPr>
    </w:p>
    <w:p w:rsidR="00394136" w:rsidRDefault="00CD183C" w:rsidP="003F5006">
      <w:pPr>
        <w:tabs>
          <w:tab w:val="left" w:pos="142"/>
          <w:tab w:val="left" w:pos="284"/>
          <w:tab w:val="left" w:pos="426"/>
        </w:tabs>
        <w:spacing w:after="0"/>
        <w:ind w:left="709" w:hanging="709"/>
        <w:jc w:val="both"/>
        <w:rPr>
          <w:rFonts w:ascii="Tahoma" w:hAnsi="Tahoma" w:cs="Tahoma"/>
          <w:sz w:val="24"/>
          <w:szCs w:val="24"/>
        </w:rPr>
      </w:pPr>
      <w:r>
        <w:rPr>
          <w:rFonts w:ascii="Tahoma" w:hAnsi="Tahoma" w:cs="Tahoma"/>
          <w:sz w:val="24"/>
          <w:szCs w:val="24"/>
        </w:rPr>
        <w:tab/>
      </w:r>
      <w:r>
        <w:rPr>
          <w:rFonts w:ascii="Tahoma" w:hAnsi="Tahoma" w:cs="Tahoma"/>
          <w:sz w:val="24"/>
          <w:szCs w:val="24"/>
        </w:rPr>
        <w:tab/>
        <w:t>8.4 A preparatory pack on risk identification and assessment</w:t>
      </w:r>
      <w:r w:rsidR="00385F2F">
        <w:rPr>
          <w:rFonts w:ascii="Tahoma" w:hAnsi="Tahoma" w:cs="Tahoma"/>
          <w:sz w:val="24"/>
          <w:szCs w:val="24"/>
        </w:rPr>
        <w:t xml:space="preserve"> should contain in it</w:t>
      </w:r>
      <w:r w:rsidR="007B226B">
        <w:rPr>
          <w:rFonts w:ascii="Tahoma" w:hAnsi="Tahoma" w:cs="Tahoma"/>
          <w:sz w:val="24"/>
          <w:szCs w:val="24"/>
        </w:rPr>
        <w:t>,</w:t>
      </w:r>
      <w:r w:rsidR="00385F2F">
        <w:rPr>
          <w:rFonts w:ascii="Tahoma" w:hAnsi="Tahoma" w:cs="Tahoma"/>
          <w:sz w:val="24"/>
          <w:szCs w:val="24"/>
        </w:rPr>
        <w:t xml:space="preserve"> the risk langua</w:t>
      </w:r>
      <w:r w:rsidR="00447746">
        <w:rPr>
          <w:rFonts w:ascii="Tahoma" w:hAnsi="Tahoma" w:cs="Tahoma"/>
          <w:sz w:val="24"/>
          <w:szCs w:val="24"/>
        </w:rPr>
        <w:t>ge such as but not limited to: i</w:t>
      </w:r>
      <w:r w:rsidR="00385F2F">
        <w:rPr>
          <w:rFonts w:ascii="Tahoma" w:hAnsi="Tahoma" w:cs="Tahoma"/>
          <w:sz w:val="24"/>
          <w:szCs w:val="24"/>
        </w:rPr>
        <w:t>nadequate, ineffective, inefficiency, failure to, lack of and many others</w:t>
      </w:r>
      <w:r w:rsidR="000E1A2C">
        <w:rPr>
          <w:rFonts w:ascii="Tahoma" w:hAnsi="Tahoma" w:cs="Tahoma"/>
          <w:sz w:val="24"/>
          <w:szCs w:val="24"/>
        </w:rPr>
        <w:t>.</w:t>
      </w: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3F5006" w:rsidRDefault="003F5006" w:rsidP="003F5006">
      <w:pPr>
        <w:tabs>
          <w:tab w:val="left" w:pos="142"/>
          <w:tab w:val="left" w:pos="284"/>
          <w:tab w:val="left" w:pos="426"/>
        </w:tabs>
        <w:spacing w:after="0"/>
        <w:ind w:left="709" w:hanging="709"/>
        <w:jc w:val="both"/>
        <w:rPr>
          <w:rFonts w:ascii="Tahoma" w:hAnsi="Tahoma" w:cs="Tahoma"/>
          <w:sz w:val="24"/>
          <w:szCs w:val="24"/>
        </w:rPr>
      </w:pPr>
    </w:p>
    <w:p w:rsidR="00711B02" w:rsidRPr="007A5C9A" w:rsidRDefault="00833180" w:rsidP="007A5C9A">
      <w:pPr>
        <w:tabs>
          <w:tab w:val="left" w:pos="284"/>
        </w:tabs>
        <w:spacing w:after="0"/>
        <w:ind w:left="284" w:hanging="284"/>
        <w:jc w:val="both"/>
        <w:rPr>
          <w:rFonts w:ascii="Tahoma" w:hAnsi="Tahoma" w:cs="Tahoma"/>
          <w:b/>
          <w:sz w:val="24"/>
          <w:szCs w:val="24"/>
        </w:rPr>
      </w:pPr>
      <w:r w:rsidRPr="007A5C9A">
        <w:rPr>
          <w:rFonts w:ascii="Tahoma" w:hAnsi="Tahoma" w:cs="Tahoma"/>
          <w:b/>
          <w:sz w:val="24"/>
          <w:szCs w:val="24"/>
        </w:rPr>
        <w:lastRenderedPageBreak/>
        <w:t>9. The eight components of risk manage</w:t>
      </w:r>
      <w:r w:rsidR="007A5C9A">
        <w:rPr>
          <w:rFonts w:ascii="Tahoma" w:hAnsi="Tahoma" w:cs="Tahoma"/>
          <w:b/>
          <w:sz w:val="24"/>
          <w:szCs w:val="24"/>
        </w:rPr>
        <w:t xml:space="preserve">ment </w:t>
      </w:r>
    </w:p>
    <w:p w:rsidR="00B44588" w:rsidRDefault="00B44588" w:rsidP="00B44588">
      <w:pPr>
        <w:tabs>
          <w:tab w:val="left" w:pos="567"/>
        </w:tabs>
        <w:spacing w:after="0"/>
        <w:jc w:val="both"/>
        <w:rPr>
          <w:rFonts w:ascii="Tahoma" w:hAnsi="Tahoma" w:cs="Tahoma"/>
          <w:sz w:val="24"/>
          <w:szCs w:val="24"/>
        </w:rPr>
      </w:pPr>
      <w:r>
        <w:rPr>
          <w:rFonts w:ascii="Tahoma" w:hAnsi="Tahoma" w:cs="Tahoma"/>
          <w:sz w:val="24"/>
          <w:szCs w:val="24"/>
        </w:rPr>
        <w:tab/>
      </w:r>
      <w:r>
        <w:rPr>
          <w:rFonts w:ascii="Tahoma" w:hAnsi="Tahoma" w:cs="Tahoma"/>
          <w:sz w:val="24"/>
          <w:szCs w:val="24"/>
        </w:rPr>
        <w:tab/>
      </w:r>
    </w:p>
    <w:p w:rsidR="00423001" w:rsidRPr="00C20DC8" w:rsidRDefault="009A3878" w:rsidP="00C20DC8">
      <w:pPr>
        <w:shd w:val="clear" w:color="auto" w:fill="0070C0"/>
        <w:tabs>
          <w:tab w:val="left" w:pos="284"/>
        </w:tabs>
        <w:ind w:left="284"/>
        <w:jc w:val="both"/>
        <w:rPr>
          <w:rFonts w:ascii="Tahoma" w:hAnsi="Tahoma" w:cs="Tahoma"/>
          <w:sz w:val="24"/>
          <w:szCs w:val="24"/>
          <w:lang w:val="en-US"/>
        </w:rPr>
      </w:pPr>
      <w:r>
        <w:rPr>
          <w:rFonts w:ascii="Tahoma" w:hAnsi="Tahoma" w:cs="Tahoma"/>
          <w:noProof/>
          <w:sz w:val="24"/>
          <w:szCs w:val="24"/>
          <w:lang w:val="en-US" w:eastAsia="en-US"/>
        </w:rPr>
        <mc:AlternateContent>
          <mc:Choice Requires="wpc">
            <w:drawing>
              <wp:inline distT="0" distB="0" distL="0" distR="0">
                <wp:extent cx="5791200" cy="6610350"/>
                <wp:effectExtent l="0" t="0" r="0" b="0"/>
                <wp:docPr id="10"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6"/>
                        <wps:cNvSpPr>
                          <a:spLocks noChangeArrowheads="1"/>
                        </wps:cNvSpPr>
                        <wps:spPr bwMode="auto">
                          <a:xfrm>
                            <a:off x="2247900" y="95251"/>
                            <a:ext cx="2247519" cy="666750"/>
                          </a:xfrm>
                          <a:prstGeom prst="downArrowCallout">
                            <a:avLst>
                              <a:gd name="adj1" fmla="val 61167"/>
                              <a:gd name="adj2" fmla="val 61167"/>
                              <a:gd name="adj3" fmla="val 16667"/>
                              <a:gd name="adj4" fmla="val 66667"/>
                            </a:avLst>
                          </a:prstGeom>
                          <a:solidFill>
                            <a:srgbClr val="FF9900"/>
                          </a:solidFill>
                          <a:ln w="9525">
                            <a:solidFill>
                              <a:srgbClr val="000000"/>
                            </a:solidFill>
                            <a:miter lim="800000"/>
                            <a:headEnd/>
                            <a:tailEnd/>
                          </a:ln>
                        </wps:spPr>
                        <wps:txbx>
                          <w:txbxContent>
                            <w:p w:rsidR="00B44588" w:rsidRPr="003B3C3F" w:rsidRDefault="00B44588" w:rsidP="009E0BCF">
                              <w:pPr>
                                <w:spacing w:after="0"/>
                                <w:jc w:val="center"/>
                                <w:rPr>
                                  <w:rFonts w:ascii="Arial" w:hAnsi="Arial" w:cs="Arial"/>
                                  <w:b/>
                                </w:rPr>
                              </w:pPr>
                              <w:r w:rsidRPr="003B3C3F">
                                <w:rPr>
                                  <w:rFonts w:ascii="Arial" w:hAnsi="Arial" w:cs="Arial"/>
                                  <w:b/>
                                </w:rPr>
                                <w:t>Objective setting</w:t>
                              </w:r>
                            </w:p>
                            <w:p w:rsidR="00B44588" w:rsidRPr="003B3C3F" w:rsidRDefault="00B44588" w:rsidP="00B44588">
                              <w:pPr>
                                <w:jc w:val="center"/>
                                <w:rPr>
                                  <w:rFonts w:ascii="Arial" w:hAnsi="Arial" w:cs="Arial"/>
                                </w:rPr>
                              </w:pPr>
                              <w:r w:rsidRPr="003B3C3F">
                                <w:rPr>
                                  <w:rFonts w:ascii="Arial" w:hAnsi="Arial" w:cs="Arial"/>
                                </w:rPr>
                                <w:t>Organisational Context</w:t>
                              </w:r>
                            </w:p>
                            <w:p w:rsidR="00B44588" w:rsidRPr="003B3C3F" w:rsidRDefault="00B44588" w:rsidP="00B44588">
                              <w:pPr>
                                <w:jc w:val="center"/>
                                <w:rPr>
                                  <w:rFonts w:ascii="Arial" w:hAnsi="Arial" w:cs="Arial"/>
                                </w:rPr>
                              </w:pPr>
                              <w:r w:rsidRPr="003B3C3F">
                                <w:rPr>
                                  <w:rFonts w:ascii="Arial" w:hAnsi="Arial" w:cs="Arial"/>
                                </w:rPr>
                                <w:t>Risk Management Context</w:t>
                              </w:r>
                            </w:p>
                          </w:txbxContent>
                        </wps:txbx>
                        <wps:bodyPr rot="0" vert="horz" wrap="square" lIns="91440" tIns="45720" rIns="91440" bIns="45720" anchor="t" anchorCtr="0" upright="1">
                          <a:noAutofit/>
                        </wps:bodyPr>
                      </wps:wsp>
                      <wps:wsp>
                        <wps:cNvPr id="3" name="AutoShape 7"/>
                        <wps:cNvSpPr>
                          <a:spLocks noChangeArrowheads="1"/>
                        </wps:cNvSpPr>
                        <wps:spPr bwMode="auto">
                          <a:xfrm>
                            <a:off x="2247900" y="790575"/>
                            <a:ext cx="2247519" cy="895349"/>
                          </a:xfrm>
                          <a:prstGeom prst="downArrowCallout">
                            <a:avLst>
                              <a:gd name="adj1" fmla="val 69706"/>
                              <a:gd name="adj2" fmla="val 69706"/>
                              <a:gd name="adj3" fmla="val 16667"/>
                              <a:gd name="adj4" fmla="val 66667"/>
                            </a:avLst>
                          </a:prstGeom>
                          <a:solidFill>
                            <a:srgbClr val="FF9900"/>
                          </a:solidFill>
                          <a:ln w="9525">
                            <a:solidFill>
                              <a:srgbClr val="000000"/>
                            </a:solidFill>
                            <a:miter lim="800000"/>
                            <a:headEnd/>
                            <a:tailEnd/>
                          </a:ln>
                        </wps:spPr>
                        <wps:txbx>
                          <w:txbxContent>
                            <w:p w:rsidR="00B44588" w:rsidRPr="003B3C3F" w:rsidRDefault="00B44588" w:rsidP="000F6440">
                              <w:pPr>
                                <w:spacing w:after="0"/>
                                <w:jc w:val="center"/>
                                <w:rPr>
                                  <w:rFonts w:ascii="Arial" w:hAnsi="Arial" w:cs="Arial"/>
                                  <w:b/>
                                </w:rPr>
                              </w:pPr>
                              <w:r w:rsidRPr="003B3C3F">
                                <w:rPr>
                                  <w:rFonts w:ascii="Arial" w:hAnsi="Arial" w:cs="Arial"/>
                                  <w:b/>
                                </w:rPr>
                                <w:t>Risk Identification</w:t>
                              </w:r>
                            </w:p>
                            <w:p w:rsidR="00B44588" w:rsidRDefault="00B44588" w:rsidP="000F6440">
                              <w:pPr>
                                <w:spacing w:after="0"/>
                                <w:jc w:val="center"/>
                                <w:rPr>
                                  <w:rFonts w:ascii="Arial" w:hAnsi="Arial" w:cs="Arial"/>
                                </w:rPr>
                              </w:pPr>
                              <w:r w:rsidRPr="003B3C3F">
                                <w:rPr>
                                  <w:rFonts w:ascii="Arial" w:hAnsi="Arial" w:cs="Arial"/>
                                </w:rPr>
                                <w:t>What can happen?</w:t>
                              </w:r>
                            </w:p>
                            <w:p w:rsidR="000F6440" w:rsidRDefault="000F6440" w:rsidP="00B44588">
                              <w:pPr>
                                <w:jc w:val="center"/>
                                <w:rPr>
                                  <w:rFonts w:ascii="Arial" w:hAnsi="Arial" w:cs="Arial"/>
                                </w:rPr>
                              </w:pPr>
                              <w:r>
                                <w:rPr>
                                  <w:rFonts w:ascii="Arial" w:hAnsi="Arial" w:cs="Arial"/>
                                </w:rPr>
                                <w:t>W</w:t>
                              </w:r>
                              <w:r w:rsidR="007533EE">
                                <w:rPr>
                                  <w:rFonts w:ascii="Arial" w:hAnsi="Arial" w:cs="Arial"/>
                                </w:rPr>
                                <w:t>hat could be the cause</w:t>
                              </w:r>
                              <w:r>
                                <w:rPr>
                                  <w:rFonts w:ascii="Arial" w:hAnsi="Arial" w:cs="Arial"/>
                                </w:rPr>
                                <w:t>?</w:t>
                              </w:r>
                            </w:p>
                            <w:p w:rsidR="000F6440" w:rsidRPr="003B3C3F" w:rsidRDefault="000F6440" w:rsidP="00B44588">
                              <w:pPr>
                                <w:jc w:val="center"/>
                                <w:rPr>
                                  <w:rFonts w:ascii="Arial" w:hAnsi="Arial" w:cs="Arial"/>
                                </w:rPr>
                              </w:pPr>
                            </w:p>
                            <w:p w:rsidR="00B44588" w:rsidRPr="003B3C3F" w:rsidRDefault="00B44588" w:rsidP="00B44588">
                              <w:pPr>
                                <w:jc w:val="center"/>
                                <w:rPr>
                                  <w:rFonts w:ascii="Arial" w:hAnsi="Arial" w:cs="Arial"/>
                                </w:rPr>
                              </w:pPr>
                              <w:r w:rsidRPr="003B3C3F">
                                <w:rPr>
                                  <w:rFonts w:ascii="Arial" w:hAnsi="Arial" w:cs="Arial"/>
                                </w:rPr>
                                <w:t>How can it happen?</w:t>
                              </w:r>
                            </w:p>
                          </w:txbxContent>
                        </wps:txbx>
                        <wps:bodyPr rot="0" vert="horz" wrap="square" lIns="91440" tIns="45720" rIns="91440" bIns="45720" anchor="t" anchorCtr="0" upright="1">
                          <a:noAutofit/>
                        </wps:bodyPr>
                      </wps:wsp>
                      <wps:wsp>
                        <wps:cNvPr id="4" name="AutoShape 8"/>
                        <wps:cNvSpPr>
                          <a:spLocks noChangeArrowheads="1"/>
                        </wps:cNvSpPr>
                        <wps:spPr bwMode="auto">
                          <a:xfrm>
                            <a:off x="2257722" y="1743076"/>
                            <a:ext cx="2314110" cy="933450"/>
                          </a:xfrm>
                          <a:prstGeom prst="downArrowCallout">
                            <a:avLst>
                              <a:gd name="adj1" fmla="val 47693"/>
                              <a:gd name="adj2" fmla="val 47693"/>
                              <a:gd name="adj3" fmla="val 16667"/>
                              <a:gd name="adj4" fmla="val 66667"/>
                            </a:avLst>
                          </a:prstGeom>
                          <a:solidFill>
                            <a:srgbClr val="FF9900"/>
                          </a:solidFill>
                          <a:ln w="9525">
                            <a:solidFill>
                              <a:srgbClr val="000000"/>
                            </a:solidFill>
                            <a:miter lim="800000"/>
                            <a:headEnd/>
                            <a:tailEnd/>
                          </a:ln>
                        </wps:spPr>
                        <wps:txbx>
                          <w:txbxContent>
                            <w:p w:rsidR="00B44588" w:rsidRPr="003B3C3F" w:rsidRDefault="00B44588" w:rsidP="000F6440">
                              <w:pPr>
                                <w:spacing w:after="0"/>
                                <w:jc w:val="center"/>
                                <w:rPr>
                                  <w:rFonts w:ascii="Arial" w:hAnsi="Arial" w:cs="Arial"/>
                                  <w:b/>
                                </w:rPr>
                              </w:pPr>
                              <w:r w:rsidRPr="003B3C3F">
                                <w:rPr>
                                  <w:rFonts w:ascii="Arial" w:hAnsi="Arial" w:cs="Arial"/>
                                  <w:b/>
                                </w:rPr>
                                <w:t xml:space="preserve">Risk </w:t>
                              </w:r>
                              <w:r>
                                <w:rPr>
                                  <w:rFonts w:ascii="Arial" w:hAnsi="Arial" w:cs="Arial"/>
                                  <w:b/>
                                </w:rPr>
                                <w:t>A</w:t>
                              </w:r>
                              <w:r w:rsidRPr="003B3C3F">
                                <w:rPr>
                                  <w:rFonts w:ascii="Arial" w:hAnsi="Arial" w:cs="Arial"/>
                                  <w:b/>
                                </w:rPr>
                                <w:t>ssessment</w:t>
                              </w:r>
                            </w:p>
                            <w:p w:rsidR="00B44588" w:rsidRDefault="007533EE" w:rsidP="000F6440">
                              <w:pPr>
                                <w:spacing w:after="0"/>
                                <w:jc w:val="center"/>
                                <w:rPr>
                                  <w:rFonts w:ascii="Arial" w:hAnsi="Arial" w:cs="Arial"/>
                                </w:rPr>
                              </w:pPr>
                              <w:r>
                                <w:rPr>
                                  <w:rFonts w:ascii="Arial" w:hAnsi="Arial" w:cs="Arial"/>
                                </w:rPr>
                                <w:t>Interrogate the controls in place</w:t>
                              </w:r>
                            </w:p>
                            <w:p w:rsidR="000F6440" w:rsidRPr="003B3C3F" w:rsidRDefault="007533EE" w:rsidP="00B44588">
                              <w:pPr>
                                <w:jc w:val="center"/>
                                <w:rPr>
                                  <w:rFonts w:ascii="Arial" w:hAnsi="Arial" w:cs="Arial"/>
                                </w:rPr>
                              </w:pPr>
                              <w:r>
                                <w:rPr>
                                  <w:rFonts w:ascii="Arial" w:hAnsi="Arial" w:cs="Arial"/>
                                </w:rPr>
                                <w:t>Measuring impact &amp; likelihood</w:t>
                              </w:r>
                            </w:p>
                            <w:p w:rsidR="00B44588" w:rsidRPr="003B3C3F" w:rsidRDefault="00B44588" w:rsidP="00B44588">
                              <w:pPr>
                                <w:jc w:val="center"/>
                                <w:rPr>
                                  <w:rFonts w:ascii="Arial" w:hAnsi="Arial" w:cs="Arial"/>
                                </w:rPr>
                              </w:pPr>
                            </w:p>
                            <w:p w:rsidR="00B44588" w:rsidRPr="003B3C3F" w:rsidRDefault="00B44588" w:rsidP="00B44588">
                              <w:pPr>
                                <w:jc w:val="center"/>
                                <w:rPr>
                                  <w:rFonts w:ascii="Arial" w:hAnsi="Arial" w:cs="Arial"/>
                                </w:rPr>
                              </w:pPr>
                              <w:r w:rsidRPr="003B3C3F">
                                <w:rPr>
                                  <w:rFonts w:ascii="Arial" w:hAnsi="Arial" w:cs="Arial"/>
                                </w:rPr>
                                <w:t>Establish the level of risk</w:t>
                              </w:r>
                            </w:p>
                            <w:p w:rsidR="00B44588" w:rsidRPr="003B3C3F" w:rsidRDefault="00B44588" w:rsidP="00B44588">
                              <w:pPr>
                                <w:jc w:val="center"/>
                                <w:rPr>
                                  <w:rFonts w:ascii="Arial" w:hAnsi="Arial" w:cs="Arial"/>
                                </w:rPr>
                              </w:pPr>
                              <w:r w:rsidRPr="003B3C3F">
                                <w:rPr>
                                  <w:rFonts w:ascii="Arial" w:hAnsi="Arial" w:cs="Arial"/>
                                </w:rPr>
                                <w:t>Assess risks</w:t>
                              </w:r>
                            </w:p>
                            <w:p w:rsidR="00B44588" w:rsidRPr="003B3C3F" w:rsidRDefault="00B44588" w:rsidP="00B44588">
                              <w:pPr>
                                <w:rPr>
                                  <w:rFonts w:ascii="Arial" w:hAnsi="Arial" w:cs="Arial"/>
                                </w:rPr>
                              </w:pPr>
                            </w:p>
                          </w:txbxContent>
                        </wps:txbx>
                        <wps:bodyPr rot="0" vert="horz" wrap="square" lIns="91440" tIns="45720" rIns="91440" bIns="45720" anchor="t" anchorCtr="0" upright="1">
                          <a:noAutofit/>
                        </wps:bodyPr>
                      </wps:wsp>
                      <wps:wsp>
                        <wps:cNvPr id="5" name="AutoShape 9"/>
                        <wps:cNvSpPr>
                          <a:spLocks noChangeArrowheads="1"/>
                        </wps:cNvSpPr>
                        <wps:spPr bwMode="auto">
                          <a:xfrm>
                            <a:off x="2324100" y="2705100"/>
                            <a:ext cx="2247730" cy="1495425"/>
                          </a:xfrm>
                          <a:prstGeom prst="downArrowCallout">
                            <a:avLst>
                              <a:gd name="adj1" fmla="val 45593"/>
                              <a:gd name="adj2" fmla="val 45593"/>
                              <a:gd name="adj3" fmla="val 16667"/>
                              <a:gd name="adj4" fmla="val 66667"/>
                            </a:avLst>
                          </a:prstGeom>
                          <a:solidFill>
                            <a:srgbClr val="FF9900"/>
                          </a:solidFill>
                          <a:ln w="9525">
                            <a:solidFill>
                              <a:srgbClr val="000000"/>
                            </a:solidFill>
                            <a:miter lim="800000"/>
                            <a:headEnd/>
                            <a:tailEnd/>
                          </a:ln>
                        </wps:spPr>
                        <wps:txbx>
                          <w:txbxContent>
                            <w:p w:rsidR="00B44588" w:rsidRPr="003B3C3F" w:rsidRDefault="00B44588" w:rsidP="009E0BCF">
                              <w:pPr>
                                <w:spacing w:after="0"/>
                                <w:jc w:val="center"/>
                                <w:rPr>
                                  <w:rFonts w:ascii="Arial" w:hAnsi="Arial" w:cs="Arial"/>
                                  <w:b/>
                                </w:rPr>
                              </w:pPr>
                              <w:r w:rsidRPr="003B3C3F">
                                <w:rPr>
                                  <w:rFonts w:ascii="Arial" w:hAnsi="Arial" w:cs="Arial"/>
                                  <w:b/>
                                </w:rPr>
                                <w:t>Risk Management Strategy</w:t>
                              </w:r>
                            </w:p>
                            <w:p w:rsidR="00B44588" w:rsidRPr="003B3C3F" w:rsidRDefault="00B44588" w:rsidP="009E0BCF">
                              <w:pPr>
                                <w:spacing w:after="0"/>
                                <w:jc w:val="center"/>
                                <w:rPr>
                                  <w:rFonts w:ascii="Arial" w:hAnsi="Arial" w:cs="Arial"/>
                                </w:rPr>
                              </w:pPr>
                              <w:r w:rsidRPr="003B3C3F">
                                <w:rPr>
                                  <w:rFonts w:ascii="Arial" w:hAnsi="Arial" w:cs="Arial"/>
                                </w:rPr>
                                <w:t>Identify treatment options (strategy)</w:t>
                              </w:r>
                            </w:p>
                            <w:p w:rsidR="00B44588" w:rsidRPr="003B3C3F" w:rsidRDefault="00B44588" w:rsidP="009E0BCF">
                              <w:pPr>
                                <w:spacing w:after="0"/>
                                <w:jc w:val="center"/>
                                <w:rPr>
                                  <w:rFonts w:ascii="Arial" w:hAnsi="Arial" w:cs="Arial"/>
                                </w:rPr>
                              </w:pPr>
                              <w:r w:rsidRPr="003B3C3F">
                                <w:rPr>
                                  <w:rFonts w:ascii="Arial" w:hAnsi="Arial" w:cs="Arial"/>
                                </w:rPr>
                                <w:t>Evaluate treatment options</w:t>
                              </w:r>
                            </w:p>
                            <w:p w:rsidR="00B44588" w:rsidRDefault="00B44588" w:rsidP="00B44588">
                              <w:r w:rsidRPr="003B3C3F">
                                <w:rPr>
                                  <w:rFonts w:ascii="Arial" w:hAnsi="Arial" w:cs="Arial"/>
                                </w:rPr>
                                <w:t>Implement recommendations</w:t>
                              </w:r>
                              <w:r>
                                <w:t xml:space="preserve"> </w:t>
                              </w:r>
                            </w:p>
                          </w:txbxContent>
                        </wps:txbx>
                        <wps:bodyPr rot="0" vert="horz" wrap="square" lIns="91440" tIns="45720" rIns="91440" bIns="45720" anchor="t" anchorCtr="0" upright="1">
                          <a:noAutofit/>
                        </wps:bodyPr>
                      </wps:wsp>
                      <wps:wsp>
                        <wps:cNvPr id="6" name="AutoShape 10"/>
                        <wps:cNvSpPr>
                          <a:spLocks noChangeArrowheads="1"/>
                        </wps:cNvSpPr>
                        <wps:spPr bwMode="auto">
                          <a:xfrm>
                            <a:off x="2238376" y="5695950"/>
                            <a:ext cx="2333455" cy="857250"/>
                          </a:xfrm>
                          <a:prstGeom prst="upArrowCallout">
                            <a:avLst>
                              <a:gd name="adj1" fmla="val 69048"/>
                              <a:gd name="adj2" fmla="val 69048"/>
                              <a:gd name="adj3" fmla="val 16667"/>
                              <a:gd name="adj4" fmla="val 66667"/>
                            </a:avLst>
                          </a:prstGeom>
                          <a:solidFill>
                            <a:srgbClr val="003300"/>
                          </a:solidFill>
                          <a:ln w="9525">
                            <a:solidFill>
                              <a:srgbClr val="000000"/>
                            </a:solidFill>
                            <a:miter lim="800000"/>
                            <a:headEnd/>
                            <a:tailEnd/>
                          </a:ln>
                        </wps:spPr>
                        <wps:txbx>
                          <w:txbxContent>
                            <w:p w:rsidR="00B44588" w:rsidRPr="003B3C3F" w:rsidRDefault="00B44588" w:rsidP="00F42500">
                              <w:pPr>
                                <w:jc w:val="center"/>
                                <w:rPr>
                                  <w:rFonts w:ascii="Arial" w:hAnsi="Arial" w:cs="Arial"/>
                                  <w:b/>
                                </w:rPr>
                              </w:pPr>
                              <w:r w:rsidRPr="003B3C3F">
                                <w:rPr>
                                  <w:rFonts w:ascii="Arial" w:hAnsi="Arial" w:cs="Arial"/>
                                  <w:b/>
                                </w:rPr>
                                <w:t>Monitoring and Evaluation</w:t>
                              </w:r>
                            </w:p>
                          </w:txbxContent>
                        </wps:txbx>
                        <wps:bodyPr rot="0" vert="horz" wrap="square" lIns="91440" tIns="45720" rIns="91440" bIns="45720" anchor="t" anchorCtr="0" upright="1">
                          <a:noAutofit/>
                        </wps:bodyPr>
                      </wps:wsp>
                      <wps:wsp>
                        <wps:cNvPr id="7" name="Rectangle 11"/>
                        <wps:cNvSpPr>
                          <a:spLocks noChangeArrowheads="1"/>
                        </wps:cNvSpPr>
                        <wps:spPr bwMode="auto">
                          <a:xfrm>
                            <a:off x="1066546" y="1143000"/>
                            <a:ext cx="304842" cy="3729038"/>
                          </a:xfrm>
                          <a:prstGeom prst="rect">
                            <a:avLst/>
                          </a:prstGeom>
                          <a:solidFill>
                            <a:srgbClr val="808080"/>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808080"/>
                            </a:extrusionClr>
                          </a:sp3d>
                        </wps:spPr>
                        <wps:txbx>
                          <w:txbxContent>
                            <w:p w:rsidR="00B44588" w:rsidRPr="003B3C3F" w:rsidRDefault="00B44588" w:rsidP="00B44588">
                              <w:pPr>
                                <w:rPr>
                                  <w:rFonts w:ascii="Arial" w:hAnsi="Arial" w:cs="Arial"/>
                                  <w:b/>
                                </w:rPr>
                              </w:pPr>
                              <w:r w:rsidRPr="003B3C3F">
                                <w:rPr>
                                  <w:rFonts w:ascii="Arial" w:hAnsi="Arial" w:cs="Arial"/>
                                  <w:b/>
                                </w:rPr>
                                <w:t>CONTROL</w:t>
                              </w:r>
                            </w:p>
                            <w:p w:rsidR="00B44588" w:rsidRDefault="00B44588" w:rsidP="00B44588">
                              <w:r w:rsidRPr="003B3C3F">
                                <w:rPr>
                                  <w:rFonts w:ascii="Arial" w:hAnsi="Arial" w:cs="Arial"/>
                                  <w:b/>
                                </w:rPr>
                                <w:t xml:space="preserve"> ENVIRONMENT</w:t>
                              </w:r>
                              <w:r>
                                <w:t xml:space="preserve"> </w:t>
                              </w:r>
                            </w:p>
                          </w:txbxContent>
                        </wps:txbx>
                        <wps:bodyPr rot="0" vert="horz" wrap="square" lIns="91440" tIns="45720" rIns="91440" bIns="45720" anchor="t" anchorCtr="0" upright="1">
                          <a:noAutofit/>
                        </wps:bodyPr>
                      </wps:wsp>
                      <wps:wsp>
                        <wps:cNvPr id="8" name="Rectangle 12"/>
                        <wps:cNvSpPr>
                          <a:spLocks noChangeArrowheads="1"/>
                        </wps:cNvSpPr>
                        <wps:spPr bwMode="auto">
                          <a:xfrm>
                            <a:off x="2247900" y="4391025"/>
                            <a:ext cx="2323127" cy="514350"/>
                          </a:xfrm>
                          <a:prstGeom prst="rect">
                            <a:avLst/>
                          </a:prstGeom>
                          <a:solidFill>
                            <a:srgbClr val="808080"/>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808080"/>
                            </a:extrusionClr>
                          </a:sp3d>
                        </wps:spPr>
                        <wps:txbx>
                          <w:txbxContent>
                            <w:p w:rsidR="00B44588" w:rsidRPr="003B3C3F" w:rsidRDefault="00B44588" w:rsidP="00B44588">
                              <w:pPr>
                                <w:jc w:val="center"/>
                                <w:rPr>
                                  <w:rFonts w:ascii="Arial" w:hAnsi="Arial" w:cs="Arial"/>
                                  <w:b/>
                                </w:rPr>
                              </w:pPr>
                              <w:r w:rsidRPr="003B3C3F">
                                <w:rPr>
                                  <w:rFonts w:ascii="Arial" w:hAnsi="Arial" w:cs="Arial"/>
                                  <w:b/>
                                </w:rPr>
                                <w:t xml:space="preserve">Information and </w:t>
                              </w:r>
                              <w:r>
                                <w:rPr>
                                  <w:rFonts w:ascii="Arial" w:hAnsi="Arial" w:cs="Arial"/>
                                  <w:b/>
                                </w:rPr>
                                <w:t>C</w:t>
                              </w:r>
                              <w:r w:rsidRPr="003B3C3F">
                                <w:rPr>
                                  <w:rFonts w:ascii="Arial" w:hAnsi="Arial" w:cs="Arial"/>
                                  <w:b/>
                                </w:rPr>
                                <w:t>ommunication</w:t>
                              </w:r>
                            </w:p>
                          </w:txbxContent>
                        </wps:txbx>
                        <wps:bodyPr rot="0" vert="horz" wrap="square" lIns="91440" tIns="45720" rIns="91440" bIns="45720" anchor="t" anchorCtr="0" upright="1">
                          <a:noAutofit/>
                        </wps:bodyPr>
                      </wps:wsp>
                      <wps:wsp>
                        <wps:cNvPr id="9" name="Rectangle 13"/>
                        <wps:cNvSpPr>
                          <a:spLocks noChangeArrowheads="1"/>
                        </wps:cNvSpPr>
                        <wps:spPr bwMode="auto">
                          <a:xfrm>
                            <a:off x="2238376" y="5124450"/>
                            <a:ext cx="2333454" cy="533400"/>
                          </a:xfrm>
                          <a:prstGeom prst="rect">
                            <a:avLst/>
                          </a:prstGeom>
                          <a:solidFill>
                            <a:srgbClr val="808080"/>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808080"/>
                            </a:extrusionClr>
                          </a:sp3d>
                        </wps:spPr>
                        <wps:txbx>
                          <w:txbxContent>
                            <w:p w:rsidR="00262FF8" w:rsidRDefault="00B44588" w:rsidP="00262FF8">
                              <w:pPr>
                                <w:spacing w:after="0"/>
                                <w:jc w:val="center"/>
                                <w:rPr>
                                  <w:rFonts w:ascii="Arial" w:hAnsi="Arial" w:cs="Arial"/>
                                  <w:b/>
                                </w:rPr>
                              </w:pPr>
                              <w:r w:rsidRPr="003B3C3F">
                                <w:rPr>
                                  <w:rFonts w:ascii="Arial" w:hAnsi="Arial" w:cs="Arial"/>
                                  <w:b/>
                                </w:rPr>
                                <w:t>Control Activities</w:t>
                              </w:r>
                              <w:r w:rsidR="00262FF8">
                                <w:rPr>
                                  <w:rFonts w:ascii="Arial" w:hAnsi="Arial" w:cs="Arial"/>
                                  <w:b/>
                                </w:rPr>
                                <w:t xml:space="preserve"> </w:t>
                              </w:r>
                            </w:p>
                            <w:p w:rsidR="00B44588" w:rsidRPr="00FB2433" w:rsidRDefault="00262FF8" w:rsidP="00B44588">
                              <w:pPr>
                                <w:jc w:val="center"/>
                                <w:rPr>
                                  <w:rFonts w:ascii="Arial" w:hAnsi="Arial" w:cs="Arial"/>
                                  <w:b/>
                                  <w:color w:val="000000" w:themeColor="text1"/>
                                </w:rPr>
                              </w:pPr>
                              <w:r w:rsidRPr="00FB2433">
                                <w:rPr>
                                  <w:rFonts w:ascii="Arial" w:hAnsi="Arial" w:cs="Arial"/>
                                  <w:color w:val="000000" w:themeColor="text1"/>
                                </w:rPr>
                                <w:t>(Policies and procedures)</w:t>
                              </w:r>
                            </w:p>
                            <w:p w:rsidR="00262FF8" w:rsidRPr="003B3C3F" w:rsidRDefault="00262FF8" w:rsidP="00B44588">
                              <w:pPr>
                                <w:jc w:val="center"/>
                                <w:rPr>
                                  <w:rFonts w:ascii="Arial" w:hAnsi="Arial" w:cs="Arial"/>
                                  <w:b/>
                                </w:rPr>
                              </w:pPr>
                            </w:p>
                          </w:txbxContent>
                        </wps:txbx>
                        <wps:bodyPr rot="0" vert="horz" wrap="square" lIns="91440" tIns="45720" rIns="91440" bIns="45720" anchor="t" anchorCtr="0" upright="1">
                          <a:noAutofit/>
                        </wps:bodyPr>
                      </wps:wsp>
                    </wpc:wpc>
                  </a:graphicData>
                </a:graphic>
              </wp:inline>
            </w:drawing>
          </mc:Choice>
          <mc:Fallback>
            <w:pict>
              <v:group id="Canvas 4" o:spid="_x0000_s1028" editas="canvas" style="width:456pt;height:520.5pt;mso-position-horizontal-relative:char;mso-position-vertical-relative:line" coordsize="57912,6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8q5gQAALAeAAAOAAAAZHJzL2Uyb0RvYy54bWzsWe1u2zYU/T9g70Dw/2JR1IclRCm6dNkG&#10;tGvRZg9AS5StjRJVkv7Inn6XlKwottMUWWagqFrAIa3ry0vyHp7Lo8tXu1qgDVe6kk2GyYWHEW9y&#10;WVTNMsN/3t78NMdIG9YUTMiGZ/iOa/zq6scfLrdtyn25kqLgCoGTRqfbNsMrY9p0NtP5itdMX8iW&#10;N/CwlKpmBrpqOSsU24L3Wsx8z4tmW6mKVsmcaw3fvuke4ivnvyx5bt6XpeYGiQxDbMZ9Kve5sJ+z&#10;q0uWLhVrV1Xeh8GeEUXNqgYGHVy9YYahtaqOXNVVrqSWpbnIZT2TZVnl3M0BZkO8g9lcs2bDtJtM&#10;DquzDxBaL+h3sbRxN/KmEgJWYwbeU/ud/buF/eHw5baF3dHtsE/6v43/acVa7qal0/yPzQeFqgKS&#10;B6OG1ZAjr9dGOhMU2f2xg4PVp/aDspHq9q3M/9aokdcr1iz5a6XkdsVZAUERaw8zGP3AdjT8FC22&#10;72QB3hl4d1u1K1VtHcImoF2GfT+IEw9y5C7DSeiHzhdL+c6gvH8ckgSjHJ5HURSHLnlmLN37aZU2&#10;v3JZI9vIcCG3jYvtmgkh18aNyTZvtXF5UvSTZcVfMPGyFpB2GyZQREgU92k5svG/woaObYiN8dhP&#10;MLYBk84GZtFHBq39PNxiS1EVNjNcRy0X10IhCDPDNzeJXS273rAnYzPRoG23hG7KD57psQvP/Tvl&#10;oq4MnAqiqjM8H4xYanf5l6aAMVlqWCW6Nowvmn7b7U53GWN2i51LK98OYLNgIYs7yAMlu0MADi1o&#10;rKT6B6MtHAAZ1p/XTHGMxO8N5FJCgsCeGK4ThLEPHTV+shg/YU0OrjJsMOqa16Y7ZdatqpYrGIm4&#10;1Wikze6yMvtE7aLqwweMnQlskCuHYHPZ8gA75wEboC6Mwy5VT6JtnoQ0SPo8eWG0JbHnDhk4uR9F&#10;22mbCW3uXD1AG53QdoLa4NQ9RNt8v1BnobYwjn2gEKAuEgfUi/ucH+BGSUAIHHCW3BJKg/+J3II4&#10;SlyGfAFuj9hMcDsFt2CfRRO5jSrJ8Bhujj7ORW7UD0hfSfqxF9q2q1kGuEGpGdMebiRIwsB3/AeV&#10;zMvSWxCGT+PttM2Et1N4c9s0FZP7O1l/c4uO8QZk0pfdZ+E3OqfAaZbfwigJk46+Rpc3ajkNjgXL&#10;b3Oo5Z/it3X7nKtb4gWO1r/AbtFpm7OizfMo/SaubsP1f2K3EbvFe7R9BHULFBDBEXFixZnojXhR&#10;FAYd2giBavKQ3ijAIIBq04KNxn7iUYeKx9lNwUTu5RF7M/5aFWLu2f/2qIGfPFAaDlSI5ygK4DHn&#10;DaeF1RtykKYU67UdwZcsv3u/ENXnNb+V7Ud7xe84Xtgm9BFc+zPcGd4IZgDhRQWSwGIf7L1r3dIC&#10;QW2g1lZF/S3DsKagbWI32DsGUkhlFZfOF/SN1c5YuuAbLm6t1kJoaM1XQ6tToFxudFE525+/znaI&#10;BLSeI9nnwYI/tLQ7ADN5XIkZBIYJziM4g0De3Q1HcB40q7OQ573uGdCEeF0tOiZPnxIfTh2L5xAA&#10;/xR5TnD+LuA8KBgTnEdwhjcER3AeRLGzwHlUCxM/6KWcMZxtLQyKlIMztIdS8JG75wTn7wLOg0Ly&#10;rcDZvamEt5Su9utf4dr3ruO+K0buXzRf/QsAAP//AwBQSwMEFAAGAAgAAAAhAHpXHw7bAAAABgEA&#10;AA8AAABkcnMvZG93bnJldi54bWxMj09PhDAQxe8mfodmTLy5LcSgImWDJuvBm/gv3mZpBSKdElpY&#10;9NM7etHLJC/v5c3vFdvVDWKxU+g9aUg2CoSlxpueWg1Pj7uzSxAhIhkcPFkNnzbAtjw+KjA3/kAP&#10;dqljK7iEQo4auhjHXMrQdNZh2PjREnvvfnIYWU6tNBMeuNwNMlUqkw574g8djva2s81HPTsNr+lS&#10;Z9Vz+5VlL2/V3cU84P3NTuvTk7W6BhHtGv/C8IPP6FAy097PZIIYNPCQ+HvZu0pSlnsOqfNEgSwL&#10;+R+//AYAAP//AwBQSwECLQAUAAYACAAAACEAtoM4kv4AAADhAQAAEwAAAAAAAAAAAAAAAAAAAAAA&#10;W0NvbnRlbnRfVHlwZXNdLnhtbFBLAQItABQABgAIAAAAIQA4/SH/1gAAAJQBAAALAAAAAAAAAAAA&#10;AAAAAC8BAABfcmVscy8ucmVsc1BLAQItABQABgAIAAAAIQDt448q5gQAALAeAAAOAAAAAAAAAAAA&#10;AAAAAC4CAABkcnMvZTJvRG9jLnhtbFBLAQItABQABgAIAAAAIQB6Vx8O2wAAAAYBAAAPAAAAAAAA&#10;AAAAAAAAAEAHAABkcnMvZG93bnJldi54bWxQSwUGAAAAAAQABADzAAAAS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912;height:66103;visibility:visible;mso-wrap-style:square">
                  <v:fill o:detectmouseclick="t"/>
                  <v:path o:connecttype="none"/>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 o:spid="_x0000_s1030" type="#_x0000_t80" style="position:absolute;left:22479;top:952;width:22475;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UyLwA&#10;AADaAAAADwAAAGRycy9kb3ducmV2LnhtbERPzYrCMBC+L/gOYQRva1rFZalGEUHxqrsPMDSzTbCZ&#10;1CTW+vZGEPY0fHy/s9oMrhU9hWg9KyinBQji2mvLjYLfn/3nN4iYkDW2nknBgyJs1qOPFVba3/lE&#10;/Tk1IodwrFCBSamrpIy1IYdx6jvizP354DBlGBqpA95zuGvlrCi+pEPLucFgRztD9eV8cwrsFq+F&#10;MWFe9otDsOWtw+NjodRkPGyXIBIN6V/8dh91ng+vV15Xrp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DJTIvAAAANoAAAAPAAAAAAAAAAAAAAAAAJgCAABkcnMvZG93bnJldi54&#10;bWxQSwUGAAAAAAQABAD1AAAAgQMAAAAA&#10;" adj=",6881,,8840" fillcolor="#f90">
                  <v:textbox>
                    <w:txbxContent>
                      <w:p w:rsidR="00B44588" w:rsidRPr="003B3C3F" w:rsidRDefault="00B44588" w:rsidP="009E0BCF">
                        <w:pPr>
                          <w:spacing w:after="0"/>
                          <w:jc w:val="center"/>
                          <w:rPr>
                            <w:rFonts w:ascii="Arial" w:hAnsi="Arial" w:cs="Arial"/>
                            <w:b/>
                          </w:rPr>
                        </w:pPr>
                        <w:r w:rsidRPr="003B3C3F">
                          <w:rPr>
                            <w:rFonts w:ascii="Arial" w:hAnsi="Arial" w:cs="Arial"/>
                            <w:b/>
                          </w:rPr>
                          <w:t>Objective setting</w:t>
                        </w:r>
                      </w:p>
                      <w:p w:rsidR="00B44588" w:rsidRPr="003B3C3F" w:rsidRDefault="00B44588" w:rsidP="00B44588">
                        <w:pPr>
                          <w:jc w:val="center"/>
                          <w:rPr>
                            <w:rFonts w:ascii="Arial" w:hAnsi="Arial" w:cs="Arial"/>
                          </w:rPr>
                        </w:pPr>
                        <w:r w:rsidRPr="003B3C3F">
                          <w:rPr>
                            <w:rFonts w:ascii="Arial" w:hAnsi="Arial" w:cs="Arial"/>
                          </w:rPr>
                          <w:t>Organisational Context</w:t>
                        </w:r>
                      </w:p>
                      <w:p w:rsidR="00B44588" w:rsidRPr="003B3C3F" w:rsidRDefault="00B44588" w:rsidP="00B44588">
                        <w:pPr>
                          <w:jc w:val="center"/>
                          <w:rPr>
                            <w:rFonts w:ascii="Arial" w:hAnsi="Arial" w:cs="Arial"/>
                          </w:rPr>
                        </w:pPr>
                        <w:r w:rsidRPr="003B3C3F">
                          <w:rPr>
                            <w:rFonts w:ascii="Arial" w:hAnsi="Arial" w:cs="Arial"/>
                          </w:rPr>
                          <w:t>Risk Management Context</w:t>
                        </w:r>
                      </w:p>
                    </w:txbxContent>
                  </v:textbox>
                </v:shape>
                <v:shape id="AutoShape 7" o:spid="_x0000_s1031" type="#_x0000_t80" style="position:absolute;left:22479;top:7905;width:22475;height:8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RXMMA&#10;AADaAAAADwAAAGRycy9kb3ducmV2LnhtbESPzWrDMBCE74W8g9hAbo3sBpfiRAlpINSnQlw/wGKt&#10;f4i1ciw1dv30VSHQ4zAz3zC7w2Q6cafBtZYVxOsIBHFpdcu1guLr/PwGwnlkjZ1lUvBDDg77xdMO&#10;U21HvtA997UIEHYpKmi871MpXdmQQbe2PXHwKjsY9EEOtdQDjgFuOvkSRa/SYMthocGeTg2V1/zb&#10;KCin+XzKq+7j/bMtkjm+JXE2JkqtltNxC8LT5P/Dj3amFWzg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ERXMMAAADaAAAADwAAAAAAAAAAAAAAAACYAgAAZHJzL2Rv&#10;d25yZXYueG1sUEsFBgAAAAAEAAQA9QAAAIgDAAAAAA==&#10;" adj=",4802,,7801" fillcolor="#f90">
                  <v:textbox>
                    <w:txbxContent>
                      <w:p w:rsidR="00B44588" w:rsidRPr="003B3C3F" w:rsidRDefault="00B44588" w:rsidP="000F6440">
                        <w:pPr>
                          <w:spacing w:after="0"/>
                          <w:jc w:val="center"/>
                          <w:rPr>
                            <w:rFonts w:ascii="Arial" w:hAnsi="Arial" w:cs="Arial"/>
                            <w:b/>
                          </w:rPr>
                        </w:pPr>
                        <w:r w:rsidRPr="003B3C3F">
                          <w:rPr>
                            <w:rFonts w:ascii="Arial" w:hAnsi="Arial" w:cs="Arial"/>
                            <w:b/>
                          </w:rPr>
                          <w:t>Risk Identification</w:t>
                        </w:r>
                      </w:p>
                      <w:p w:rsidR="00B44588" w:rsidRDefault="00B44588" w:rsidP="000F6440">
                        <w:pPr>
                          <w:spacing w:after="0"/>
                          <w:jc w:val="center"/>
                          <w:rPr>
                            <w:rFonts w:ascii="Arial" w:hAnsi="Arial" w:cs="Arial"/>
                          </w:rPr>
                        </w:pPr>
                        <w:r w:rsidRPr="003B3C3F">
                          <w:rPr>
                            <w:rFonts w:ascii="Arial" w:hAnsi="Arial" w:cs="Arial"/>
                          </w:rPr>
                          <w:t>What can happen?</w:t>
                        </w:r>
                      </w:p>
                      <w:p w:rsidR="000F6440" w:rsidRDefault="000F6440" w:rsidP="00B44588">
                        <w:pPr>
                          <w:jc w:val="center"/>
                          <w:rPr>
                            <w:rFonts w:ascii="Arial" w:hAnsi="Arial" w:cs="Arial"/>
                          </w:rPr>
                        </w:pPr>
                        <w:r>
                          <w:rPr>
                            <w:rFonts w:ascii="Arial" w:hAnsi="Arial" w:cs="Arial"/>
                          </w:rPr>
                          <w:t>W</w:t>
                        </w:r>
                        <w:r w:rsidR="007533EE">
                          <w:rPr>
                            <w:rFonts w:ascii="Arial" w:hAnsi="Arial" w:cs="Arial"/>
                          </w:rPr>
                          <w:t>hat could be the cause</w:t>
                        </w:r>
                        <w:r>
                          <w:rPr>
                            <w:rFonts w:ascii="Arial" w:hAnsi="Arial" w:cs="Arial"/>
                          </w:rPr>
                          <w:t>?</w:t>
                        </w:r>
                      </w:p>
                      <w:p w:rsidR="000F6440" w:rsidRPr="003B3C3F" w:rsidRDefault="000F6440" w:rsidP="00B44588">
                        <w:pPr>
                          <w:jc w:val="center"/>
                          <w:rPr>
                            <w:rFonts w:ascii="Arial" w:hAnsi="Arial" w:cs="Arial"/>
                          </w:rPr>
                        </w:pPr>
                      </w:p>
                      <w:p w:rsidR="00B44588" w:rsidRPr="003B3C3F" w:rsidRDefault="00B44588" w:rsidP="00B44588">
                        <w:pPr>
                          <w:jc w:val="center"/>
                          <w:rPr>
                            <w:rFonts w:ascii="Arial" w:hAnsi="Arial" w:cs="Arial"/>
                          </w:rPr>
                        </w:pPr>
                        <w:r w:rsidRPr="003B3C3F">
                          <w:rPr>
                            <w:rFonts w:ascii="Arial" w:hAnsi="Arial" w:cs="Arial"/>
                          </w:rPr>
                          <w:t>How can it happen?</w:t>
                        </w:r>
                      </w:p>
                    </w:txbxContent>
                  </v:textbox>
                </v:shape>
                <v:shape id="AutoShape 8" o:spid="_x0000_s1032" type="#_x0000_t80" style="position:absolute;left:22577;top:17430;width:23141;height:9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zksMA&#10;AADaAAAADwAAAGRycy9kb3ducmV2LnhtbESPX2vCQBDE3wt+h2OFvtVLixSJXoJtaelb8Q8+b3Pb&#10;JJjbS3NrjH56TxB8HGbmN8wiH1yjeupC7dnA8yQBRVx4W3NpYLv5fJqBCoJssfFMBk4UIM9GDwtM&#10;rT/yivq1lCpCOKRooBJpU61DUZHDMPEtcfT+fOdQouxKbTs8Rrhr9EuSvGqHNceFClt6r6jYrw/O&#10;wP/p6623H6vtRqbn3/Z86GXY/RjzOB6Wc1BCg9zDt/a3NTCF65V4A3R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azksMAAADaAAAADwAAAAAAAAAAAAAAAACYAgAAZHJzL2Rv&#10;d25yZXYueG1sUEsFBgAAAAAEAAQA9QAAAIgDAAAAAA==&#10;" adj=",6645,,8722" fillcolor="#f90">
                  <v:textbox>
                    <w:txbxContent>
                      <w:p w:rsidR="00B44588" w:rsidRPr="003B3C3F" w:rsidRDefault="00B44588" w:rsidP="000F6440">
                        <w:pPr>
                          <w:spacing w:after="0"/>
                          <w:jc w:val="center"/>
                          <w:rPr>
                            <w:rFonts w:ascii="Arial" w:hAnsi="Arial" w:cs="Arial"/>
                            <w:b/>
                          </w:rPr>
                        </w:pPr>
                        <w:r w:rsidRPr="003B3C3F">
                          <w:rPr>
                            <w:rFonts w:ascii="Arial" w:hAnsi="Arial" w:cs="Arial"/>
                            <w:b/>
                          </w:rPr>
                          <w:t xml:space="preserve">Risk </w:t>
                        </w:r>
                        <w:r>
                          <w:rPr>
                            <w:rFonts w:ascii="Arial" w:hAnsi="Arial" w:cs="Arial"/>
                            <w:b/>
                          </w:rPr>
                          <w:t>A</w:t>
                        </w:r>
                        <w:r w:rsidRPr="003B3C3F">
                          <w:rPr>
                            <w:rFonts w:ascii="Arial" w:hAnsi="Arial" w:cs="Arial"/>
                            <w:b/>
                          </w:rPr>
                          <w:t>ssessment</w:t>
                        </w:r>
                      </w:p>
                      <w:p w:rsidR="00B44588" w:rsidRDefault="007533EE" w:rsidP="000F6440">
                        <w:pPr>
                          <w:spacing w:after="0"/>
                          <w:jc w:val="center"/>
                          <w:rPr>
                            <w:rFonts w:ascii="Arial" w:hAnsi="Arial" w:cs="Arial"/>
                          </w:rPr>
                        </w:pPr>
                        <w:r>
                          <w:rPr>
                            <w:rFonts w:ascii="Arial" w:hAnsi="Arial" w:cs="Arial"/>
                          </w:rPr>
                          <w:t>Interrogate the controls in place</w:t>
                        </w:r>
                      </w:p>
                      <w:p w:rsidR="000F6440" w:rsidRPr="003B3C3F" w:rsidRDefault="007533EE" w:rsidP="00B44588">
                        <w:pPr>
                          <w:jc w:val="center"/>
                          <w:rPr>
                            <w:rFonts w:ascii="Arial" w:hAnsi="Arial" w:cs="Arial"/>
                          </w:rPr>
                        </w:pPr>
                        <w:r>
                          <w:rPr>
                            <w:rFonts w:ascii="Arial" w:hAnsi="Arial" w:cs="Arial"/>
                          </w:rPr>
                          <w:t>Measuring impact &amp; likelihood</w:t>
                        </w:r>
                      </w:p>
                      <w:p w:rsidR="00B44588" w:rsidRPr="003B3C3F" w:rsidRDefault="00B44588" w:rsidP="00B44588">
                        <w:pPr>
                          <w:jc w:val="center"/>
                          <w:rPr>
                            <w:rFonts w:ascii="Arial" w:hAnsi="Arial" w:cs="Arial"/>
                          </w:rPr>
                        </w:pPr>
                      </w:p>
                      <w:p w:rsidR="00B44588" w:rsidRPr="003B3C3F" w:rsidRDefault="00B44588" w:rsidP="00B44588">
                        <w:pPr>
                          <w:jc w:val="center"/>
                          <w:rPr>
                            <w:rFonts w:ascii="Arial" w:hAnsi="Arial" w:cs="Arial"/>
                          </w:rPr>
                        </w:pPr>
                        <w:r w:rsidRPr="003B3C3F">
                          <w:rPr>
                            <w:rFonts w:ascii="Arial" w:hAnsi="Arial" w:cs="Arial"/>
                          </w:rPr>
                          <w:t>Establish the level of risk</w:t>
                        </w:r>
                      </w:p>
                      <w:p w:rsidR="00B44588" w:rsidRPr="003B3C3F" w:rsidRDefault="00B44588" w:rsidP="00B44588">
                        <w:pPr>
                          <w:jc w:val="center"/>
                          <w:rPr>
                            <w:rFonts w:ascii="Arial" w:hAnsi="Arial" w:cs="Arial"/>
                          </w:rPr>
                        </w:pPr>
                        <w:r w:rsidRPr="003B3C3F">
                          <w:rPr>
                            <w:rFonts w:ascii="Arial" w:hAnsi="Arial" w:cs="Arial"/>
                          </w:rPr>
                          <w:t>Assess risks</w:t>
                        </w:r>
                      </w:p>
                      <w:p w:rsidR="00B44588" w:rsidRPr="003B3C3F" w:rsidRDefault="00B44588" w:rsidP="00B44588">
                        <w:pPr>
                          <w:rPr>
                            <w:rFonts w:ascii="Arial" w:hAnsi="Arial" w:cs="Arial"/>
                          </w:rPr>
                        </w:pPr>
                      </w:p>
                    </w:txbxContent>
                  </v:textbox>
                </v:shape>
                <v:shape id="AutoShape 9" o:spid="_x0000_s1033" type="#_x0000_t80" style="position:absolute;left:23241;top:27051;width:22477;height:14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3GcMA&#10;AADaAAAADwAAAGRycy9kb3ducmV2LnhtbESPQYvCMBSE74L/ITzBi2hqYRepRhHBXXcPC9YieHs0&#10;z7bYvJQmav33G0HwOMzMN8xi1Zla3Kh1lWUF00kEgji3uuJCQXbYjmcgnEfWWFsmBQ9ysFr2ewtM&#10;tL3znm6pL0SAsEtQQel9k0jp8pIMuoltiIN3tq1BH2RbSN3iPcBNLeMo+pQGKw4LJTa0KSm/pFej&#10;4BpnvP6JzffsL8uL0eP0pe3vUanhoFvPQXjq/Dv8au+0gg94Xg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F3GcMAAADaAAAADwAAAAAAAAAAAAAAAACYAgAAZHJzL2Rv&#10;d25yZXYueG1sUEsFBgAAAAAEAAQA9QAAAIgDAAAAAA==&#10;" adj=",4248,,7524" fillcolor="#f90">
                  <v:textbox>
                    <w:txbxContent>
                      <w:p w:rsidR="00B44588" w:rsidRPr="003B3C3F" w:rsidRDefault="00B44588" w:rsidP="009E0BCF">
                        <w:pPr>
                          <w:spacing w:after="0"/>
                          <w:jc w:val="center"/>
                          <w:rPr>
                            <w:rFonts w:ascii="Arial" w:hAnsi="Arial" w:cs="Arial"/>
                            <w:b/>
                          </w:rPr>
                        </w:pPr>
                        <w:r w:rsidRPr="003B3C3F">
                          <w:rPr>
                            <w:rFonts w:ascii="Arial" w:hAnsi="Arial" w:cs="Arial"/>
                            <w:b/>
                          </w:rPr>
                          <w:t>Risk Management Strategy</w:t>
                        </w:r>
                      </w:p>
                      <w:p w:rsidR="00B44588" w:rsidRPr="003B3C3F" w:rsidRDefault="00B44588" w:rsidP="009E0BCF">
                        <w:pPr>
                          <w:spacing w:after="0"/>
                          <w:jc w:val="center"/>
                          <w:rPr>
                            <w:rFonts w:ascii="Arial" w:hAnsi="Arial" w:cs="Arial"/>
                          </w:rPr>
                        </w:pPr>
                        <w:r w:rsidRPr="003B3C3F">
                          <w:rPr>
                            <w:rFonts w:ascii="Arial" w:hAnsi="Arial" w:cs="Arial"/>
                          </w:rPr>
                          <w:t>Identify treatment options (strategy)</w:t>
                        </w:r>
                      </w:p>
                      <w:p w:rsidR="00B44588" w:rsidRPr="003B3C3F" w:rsidRDefault="00B44588" w:rsidP="009E0BCF">
                        <w:pPr>
                          <w:spacing w:after="0"/>
                          <w:jc w:val="center"/>
                          <w:rPr>
                            <w:rFonts w:ascii="Arial" w:hAnsi="Arial" w:cs="Arial"/>
                          </w:rPr>
                        </w:pPr>
                        <w:r w:rsidRPr="003B3C3F">
                          <w:rPr>
                            <w:rFonts w:ascii="Arial" w:hAnsi="Arial" w:cs="Arial"/>
                          </w:rPr>
                          <w:t>Evaluate treatment options</w:t>
                        </w:r>
                      </w:p>
                      <w:p w:rsidR="00B44588" w:rsidRDefault="00B44588" w:rsidP="00B44588">
                        <w:r w:rsidRPr="003B3C3F">
                          <w:rPr>
                            <w:rFonts w:ascii="Arial" w:hAnsi="Arial" w:cs="Arial"/>
                          </w:rPr>
                          <w:t>Implement recommendations</w:t>
                        </w:r>
                        <w:r>
                          <w:t xml:space="preserve"> </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0" o:spid="_x0000_s1034" type="#_x0000_t79" style="position:absolute;left:22383;top:56959;width:23335;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wLsMA&#10;AADaAAAADwAAAGRycy9kb3ducmV2LnhtbESPT2sCMRTE70K/Q3gFb5rVg7pbo5RSi0gP/gWPj83r&#10;7tLkJWxSXb99Iwgeh5n5DTNfdtaIC7WhcaxgNMxAEJdON1wpOB5WgxmIEJE1Gsek4EYBlouX3hwL&#10;7a68o8s+ViJBOBSooI7RF1KGsiaLYeg8cfJ+XGsxJtlWUrd4TXBr5DjLJtJiw2mhRk8fNZW/+z+r&#10;YOqM/zpt1uX2nI/M+dt/5qddplT/tXt/AxGpi8/wo73WCiZwv5Ju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JwLsMAAADaAAAADwAAAAAAAAAAAAAAAACYAgAAZHJzL2Rv&#10;d25yZXYueG1sUEsFBgAAAAAEAAQA9QAAAIgDAAAAAA==&#10;" adj=",5321,,8060" fillcolor="#030">
                  <v:textbox>
                    <w:txbxContent>
                      <w:p w:rsidR="00B44588" w:rsidRPr="003B3C3F" w:rsidRDefault="00B44588" w:rsidP="00F42500">
                        <w:pPr>
                          <w:jc w:val="center"/>
                          <w:rPr>
                            <w:rFonts w:ascii="Arial" w:hAnsi="Arial" w:cs="Arial"/>
                            <w:b/>
                          </w:rPr>
                        </w:pPr>
                        <w:r w:rsidRPr="003B3C3F">
                          <w:rPr>
                            <w:rFonts w:ascii="Arial" w:hAnsi="Arial" w:cs="Arial"/>
                            <w:b/>
                          </w:rPr>
                          <w:t>Monitoring and Evaluation</w:t>
                        </w:r>
                      </w:p>
                    </w:txbxContent>
                  </v:textbox>
                </v:shape>
                <v:rect id="Rectangle 11" o:spid="_x0000_s1035" style="position:absolute;left:10665;top:11430;width:3048;height:37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l48IA&#10;AADaAAAADwAAAGRycy9kb3ducmV2LnhtbESPQWvCQBSE7wX/w/IEb3WjpbFGV5HQQi89xOYHvGZf&#10;s8Hs25Bdk/jvu4LQ4zDzzTD742RbMVDvG8cKVssEBHHldMO1gvL74/kNhA/IGlvHpOBGHo6H2dMe&#10;M+1GLmg4h1rEEvYZKjAhdJmUvjJk0S9dRxy9X9dbDFH2tdQ9jrHctnKdJKm02HBcMNhRbqi6nK9W&#10;wWZM8bQJlP98vRfrsnzdvphkq9RiPp12IAJN4T/8oD915OB+Jd4Ae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GXjwgAAANoAAAAPAAAAAAAAAAAAAAAAAJgCAABkcnMvZG93&#10;bnJldi54bWxQSwUGAAAAAAQABAD1AAAAhwMAAAAA&#10;" fillcolor="gray">
                  <o:extrusion v:ext="view" color="gray" on="t"/>
                  <v:textbox>
                    <w:txbxContent>
                      <w:p w:rsidR="00B44588" w:rsidRPr="003B3C3F" w:rsidRDefault="00B44588" w:rsidP="00B44588">
                        <w:pPr>
                          <w:rPr>
                            <w:rFonts w:ascii="Arial" w:hAnsi="Arial" w:cs="Arial"/>
                            <w:b/>
                          </w:rPr>
                        </w:pPr>
                        <w:r w:rsidRPr="003B3C3F">
                          <w:rPr>
                            <w:rFonts w:ascii="Arial" w:hAnsi="Arial" w:cs="Arial"/>
                            <w:b/>
                          </w:rPr>
                          <w:t>CONTROL</w:t>
                        </w:r>
                      </w:p>
                      <w:p w:rsidR="00B44588" w:rsidRDefault="00B44588" w:rsidP="00B44588">
                        <w:r w:rsidRPr="003B3C3F">
                          <w:rPr>
                            <w:rFonts w:ascii="Arial" w:hAnsi="Arial" w:cs="Arial"/>
                            <w:b/>
                          </w:rPr>
                          <w:t xml:space="preserve"> ENVIRONMENT</w:t>
                        </w:r>
                        <w:r>
                          <w:t xml:space="preserve"> </w:t>
                        </w:r>
                      </w:p>
                    </w:txbxContent>
                  </v:textbox>
                </v:rect>
                <v:rect id="Rectangle 12" o:spid="_x0000_s1036" style="position:absolute;left:22479;top:43910;width:23231;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kb0A&#10;AADaAAAADwAAAGRycy9kb3ducmV2LnhtbERPy4rCMBTdD/gP4QruxlTFVzWKiMJsXKj9gGtzbYrN&#10;TWmirX8/WQguD+e93na2Ei9qfOlYwWiYgCDOnS65UJBdj78LED4ga6wck4I3edhuej9rTLVr+Uyv&#10;SyhEDGGfogITQp1K6XNDFv3Q1cSRu7vGYoiwKaRusI3htpLjJJlJiyXHBoM17Q3lj8vTKpi3M9zN&#10;A+1vp8N5nGXT5cQkS6UG/W63AhGoC1/xx/2nFcSt8Uq8AXLz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Pxkb0AAADaAAAADwAAAAAAAAAAAAAAAACYAgAAZHJzL2Rvd25yZXYu&#10;eG1sUEsFBgAAAAAEAAQA9QAAAIIDAAAAAA==&#10;" fillcolor="gray">
                  <o:extrusion v:ext="view" color="gray" on="t"/>
                  <v:textbox>
                    <w:txbxContent>
                      <w:p w:rsidR="00B44588" w:rsidRPr="003B3C3F" w:rsidRDefault="00B44588" w:rsidP="00B44588">
                        <w:pPr>
                          <w:jc w:val="center"/>
                          <w:rPr>
                            <w:rFonts w:ascii="Arial" w:hAnsi="Arial" w:cs="Arial"/>
                            <w:b/>
                          </w:rPr>
                        </w:pPr>
                        <w:r w:rsidRPr="003B3C3F">
                          <w:rPr>
                            <w:rFonts w:ascii="Arial" w:hAnsi="Arial" w:cs="Arial"/>
                            <w:b/>
                          </w:rPr>
                          <w:t xml:space="preserve">Information and </w:t>
                        </w:r>
                        <w:r>
                          <w:rPr>
                            <w:rFonts w:ascii="Arial" w:hAnsi="Arial" w:cs="Arial"/>
                            <w:b/>
                          </w:rPr>
                          <w:t>C</w:t>
                        </w:r>
                        <w:r w:rsidRPr="003B3C3F">
                          <w:rPr>
                            <w:rFonts w:ascii="Arial" w:hAnsi="Arial" w:cs="Arial"/>
                            <w:b/>
                          </w:rPr>
                          <w:t>ommunication</w:t>
                        </w:r>
                      </w:p>
                    </w:txbxContent>
                  </v:textbox>
                </v:rect>
                <v:rect id="Rectangle 13" o:spid="_x0000_s1037" style="position:absolute;left:22383;top:51244;width:23335;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UCsMA&#10;AADaAAAADwAAAGRycy9kb3ducmV2LnhtbESPwWrDMBBE74X+g9hCb41ch8SxGyWYkEIuOcTxB2yt&#10;rWVqrYylxu7fV4VCjsPMvGG2+9n24kaj7xwreF0kIIgbpztuFdTX95cNCB+QNfaOScEPedjvHh+2&#10;WGg38YVuVWhFhLAvUIEJYSik9I0hi37hBuLofbrRYohybKUecYpw28s0SdbSYsdxweBAB0PNV/Vt&#10;FWTTGsss0OHjfLykdb3KlybJlXp+mss3EIHmcA//t09aQQ5/V+IN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UCsMAAADaAAAADwAAAAAAAAAAAAAAAACYAgAAZHJzL2Rv&#10;d25yZXYueG1sUEsFBgAAAAAEAAQA9QAAAIgDAAAAAA==&#10;" fillcolor="gray">
                  <o:extrusion v:ext="view" color="gray" on="t"/>
                  <v:textbox>
                    <w:txbxContent>
                      <w:p w:rsidR="00262FF8" w:rsidRDefault="00B44588" w:rsidP="00262FF8">
                        <w:pPr>
                          <w:spacing w:after="0"/>
                          <w:jc w:val="center"/>
                          <w:rPr>
                            <w:rFonts w:ascii="Arial" w:hAnsi="Arial" w:cs="Arial"/>
                            <w:b/>
                          </w:rPr>
                        </w:pPr>
                        <w:r w:rsidRPr="003B3C3F">
                          <w:rPr>
                            <w:rFonts w:ascii="Arial" w:hAnsi="Arial" w:cs="Arial"/>
                            <w:b/>
                          </w:rPr>
                          <w:t>Control Activities</w:t>
                        </w:r>
                        <w:r w:rsidR="00262FF8">
                          <w:rPr>
                            <w:rFonts w:ascii="Arial" w:hAnsi="Arial" w:cs="Arial"/>
                            <w:b/>
                          </w:rPr>
                          <w:t xml:space="preserve"> </w:t>
                        </w:r>
                      </w:p>
                      <w:p w:rsidR="00B44588" w:rsidRPr="00FB2433" w:rsidRDefault="00262FF8" w:rsidP="00B44588">
                        <w:pPr>
                          <w:jc w:val="center"/>
                          <w:rPr>
                            <w:rFonts w:ascii="Arial" w:hAnsi="Arial" w:cs="Arial"/>
                            <w:b/>
                            <w:color w:val="000000" w:themeColor="text1"/>
                          </w:rPr>
                        </w:pPr>
                        <w:r w:rsidRPr="00FB2433">
                          <w:rPr>
                            <w:rFonts w:ascii="Arial" w:hAnsi="Arial" w:cs="Arial"/>
                            <w:color w:val="000000" w:themeColor="text1"/>
                          </w:rPr>
                          <w:t>(Policies and procedures)</w:t>
                        </w:r>
                      </w:p>
                      <w:p w:rsidR="00262FF8" w:rsidRPr="003B3C3F" w:rsidRDefault="00262FF8" w:rsidP="00B44588">
                        <w:pPr>
                          <w:jc w:val="center"/>
                          <w:rPr>
                            <w:rFonts w:ascii="Arial" w:hAnsi="Arial" w:cs="Arial"/>
                            <w:b/>
                          </w:rPr>
                        </w:pPr>
                      </w:p>
                    </w:txbxContent>
                  </v:textbox>
                </v:rect>
                <w10:anchorlock/>
              </v:group>
            </w:pict>
          </mc:Fallback>
        </mc:AlternateContent>
      </w:r>
    </w:p>
    <w:p w:rsidR="000A701F" w:rsidRPr="00466847" w:rsidRDefault="00423001" w:rsidP="003D6CEE">
      <w:pPr>
        <w:tabs>
          <w:tab w:val="left" w:pos="284"/>
          <w:tab w:val="left" w:pos="851"/>
        </w:tabs>
        <w:spacing w:after="0"/>
        <w:ind w:left="284"/>
        <w:jc w:val="both"/>
        <w:rPr>
          <w:rFonts w:ascii="Tahoma" w:hAnsi="Tahoma" w:cs="Tahoma"/>
          <w:color w:val="000000" w:themeColor="text1"/>
          <w:sz w:val="24"/>
          <w:szCs w:val="24"/>
        </w:rPr>
      </w:pPr>
      <w:r>
        <w:rPr>
          <w:rFonts w:ascii="Tahoma" w:hAnsi="Tahoma" w:cs="Tahoma"/>
          <w:sz w:val="24"/>
          <w:szCs w:val="24"/>
        </w:rPr>
        <w:t>The eight components of</w:t>
      </w:r>
      <w:r w:rsidR="00631CA4">
        <w:rPr>
          <w:rFonts w:ascii="Tahoma" w:hAnsi="Tahoma" w:cs="Tahoma"/>
          <w:sz w:val="24"/>
          <w:szCs w:val="24"/>
        </w:rPr>
        <w:t xml:space="preserve"> risk management </w:t>
      </w:r>
      <w:r w:rsidR="003D6CEE">
        <w:rPr>
          <w:rFonts w:ascii="Tahoma" w:hAnsi="Tahoma" w:cs="Tahoma"/>
          <w:sz w:val="24"/>
          <w:szCs w:val="24"/>
        </w:rPr>
        <w:t xml:space="preserve">on page 6 </w:t>
      </w:r>
      <w:r w:rsidR="00631CA4">
        <w:rPr>
          <w:rFonts w:ascii="Tahoma" w:hAnsi="Tahoma" w:cs="Tahoma"/>
          <w:sz w:val="24"/>
          <w:szCs w:val="24"/>
        </w:rPr>
        <w:t>serve to depict the risk management</w:t>
      </w:r>
      <w:r w:rsidR="003D6CEE">
        <w:rPr>
          <w:rFonts w:ascii="Tahoma" w:hAnsi="Tahoma" w:cs="Tahoma"/>
          <w:sz w:val="24"/>
          <w:szCs w:val="24"/>
        </w:rPr>
        <w:t xml:space="preserve"> </w:t>
      </w:r>
      <w:r w:rsidR="00631CA4">
        <w:rPr>
          <w:rFonts w:ascii="Tahoma" w:hAnsi="Tahoma" w:cs="Tahoma"/>
          <w:sz w:val="24"/>
          <w:szCs w:val="24"/>
        </w:rPr>
        <w:t>approach or cycle</w:t>
      </w:r>
      <w:r w:rsidR="00C20DC8">
        <w:rPr>
          <w:rFonts w:ascii="Tahoma" w:hAnsi="Tahoma" w:cs="Tahoma"/>
          <w:sz w:val="24"/>
          <w:szCs w:val="24"/>
        </w:rPr>
        <w:t>,</w:t>
      </w:r>
      <w:r w:rsidR="00631CA4">
        <w:rPr>
          <w:rFonts w:ascii="Tahoma" w:hAnsi="Tahoma" w:cs="Tahoma"/>
          <w:sz w:val="24"/>
          <w:szCs w:val="24"/>
        </w:rPr>
        <w:t xml:space="preserve"> as mentioned in page 7 to page 10 of the risk management</w:t>
      </w:r>
      <w:r w:rsidR="003D6CEE">
        <w:rPr>
          <w:rFonts w:ascii="Tahoma" w:hAnsi="Tahoma" w:cs="Tahoma"/>
          <w:sz w:val="24"/>
          <w:szCs w:val="24"/>
        </w:rPr>
        <w:t xml:space="preserve"> </w:t>
      </w:r>
      <w:r w:rsidR="00631CA4">
        <w:rPr>
          <w:rFonts w:ascii="Tahoma" w:hAnsi="Tahoma" w:cs="Tahoma"/>
          <w:sz w:val="24"/>
          <w:szCs w:val="24"/>
        </w:rPr>
        <w:t>policy,</w:t>
      </w:r>
      <w:r w:rsidR="00C20DC8">
        <w:rPr>
          <w:rFonts w:ascii="Tahoma" w:hAnsi="Tahoma" w:cs="Tahoma"/>
          <w:sz w:val="24"/>
          <w:szCs w:val="24"/>
        </w:rPr>
        <w:t xml:space="preserve"> </w:t>
      </w:r>
      <w:r w:rsidR="00631CA4">
        <w:rPr>
          <w:rFonts w:ascii="Tahoma" w:hAnsi="Tahoma" w:cs="Tahoma"/>
          <w:sz w:val="24"/>
          <w:szCs w:val="24"/>
        </w:rPr>
        <w:t>which is precisely sub-heading 9 from paragraph 9.1 to paragraph 9.11 thereof.</w:t>
      </w:r>
      <w:r w:rsidR="00763F85">
        <w:rPr>
          <w:rFonts w:ascii="Tahoma" w:hAnsi="Tahoma" w:cs="Tahoma"/>
          <w:sz w:val="24"/>
          <w:szCs w:val="24"/>
        </w:rPr>
        <w:t xml:space="preserve"> </w:t>
      </w:r>
      <w:r w:rsidR="0065043C" w:rsidRPr="00466847">
        <w:rPr>
          <w:rFonts w:ascii="Tahoma" w:hAnsi="Tahoma" w:cs="Tahoma"/>
          <w:color w:val="000000" w:themeColor="text1"/>
          <w:sz w:val="24"/>
          <w:szCs w:val="24"/>
        </w:rPr>
        <w:t xml:space="preserve">The key </w:t>
      </w:r>
      <w:r w:rsidR="00D66672" w:rsidRPr="00466847">
        <w:rPr>
          <w:rFonts w:ascii="Tahoma" w:hAnsi="Tahoma" w:cs="Tahoma"/>
          <w:color w:val="000000" w:themeColor="text1"/>
          <w:sz w:val="24"/>
          <w:szCs w:val="24"/>
        </w:rPr>
        <w:t xml:space="preserve">aspect </w:t>
      </w:r>
      <w:r w:rsidR="0065043C" w:rsidRPr="00466847">
        <w:rPr>
          <w:rFonts w:ascii="Tahoma" w:hAnsi="Tahoma" w:cs="Tahoma"/>
          <w:color w:val="000000" w:themeColor="text1"/>
          <w:sz w:val="24"/>
          <w:szCs w:val="24"/>
        </w:rPr>
        <w:t>with regard to risk assessment process is to make sure that financial resources are made available where applicable to carry out the future actions or mitigating strategies.</w:t>
      </w:r>
      <w:r w:rsidR="00D66672" w:rsidRPr="00466847">
        <w:rPr>
          <w:rFonts w:ascii="Tahoma" w:hAnsi="Tahoma" w:cs="Tahoma"/>
          <w:color w:val="000000" w:themeColor="text1"/>
          <w:sz w:val="24"/>
          <w:szCs w:val="24"/>
        </w:rPr>
        <w:t xml:space="preserve"> </w:t>
      </w:r>
      <w:r w:rsidR="00DB4C56" w:rsidRPr="00466847">
        <w:rPr>
          <w:rFonts w:ascii="Tahoma" w:hAnsi="Tahoma" w:cs="Tahoma"/>
          <w:color w:val="000000" w:themeColor="text1"/>
          <w:sz w:val="24"/>
          <w:szCs w:val="24"/>
        </w:rPr>
        <w:t xml:space="preserve">The failure to provide financial resources will mean that </w:t>
      </w:r>
      <w:r w:rsidR="00D66672" w:rsidRPr="00466847">
        <w:rPr>
          <w:rFonts w:ascii="Tahoma" w:hAnsi="Tahoma" w:cs="Tahoma"/>
          <w:color w:val="000000" w:themeColor="text1"/>
          <w:sz w:val="24"/>
          <w:szCs w:val="24"/>
        </w:rPr>
        <w:t xml:space="preserve">the mitigating strategies or future actions </w:t>
      </w:r>
      <w:r w:rsidR="00DB4C56" w:rsidRPr="00466847">
        <w:rPr>
          <w:rFonts w:ascii="Tahoma" w:hAnsi="Tahoma" w:cs="Tahoma"/>
          <w:color w:val="000000" w:themeColor="text1"/>
          <w:sz w:val="24"/>
          <w:szCs w:val="24"/>
        </w:rPr>
        <w:t xml:space="preserve">in question </w:t>
      </w:r>
      <w:r w:rsidR="00D66672" w:rsidRPr="00466847">
        <w:rPr>
          <w:rFonts w:ascii="Tahoma" w:hAnsi="Tahoma" w:cs="Tahoma"/>
          <w:color w:val="000000" w:themeColor="text1"/>
          <w:sz w:val="24"/>
          <w:szCs w:val="24"/>
        </w:rPr>
        <w:t>will be non-implementab</w:t>
      </w:r>
      <w:r w:rsidR="00DB4C56" w:rsidRPr="00466847">
        <w:rPr>
          <w:rFonts w:ascii="Tahoma" w:hAnsi="Tahoma" w:cs="Tahoma"/>
          <w:color w:val="000000" w:themeColor="text1"/>
          <w:sz w:val="24"/>
          <w:szCs w:val="24"/>
        </w:rPr>
        <w:t xml:space="preserve">le </w:t>
      </w:r>
      <w:r w:rsidR="00DB4C56" w:rsidRPr="00466847">
        <w:rPr>
          <w:rFonts w:ascii="Tahoma" w:hAnsi="Tahoma" w:cs="Tahoma"/>
          <w:color w:val="000000" w:themeColor="text1"/>
          <w:sz w:val="24"/>
          <w:szCs w:val="24"/>
        </w:rPr>
        <w:lastRenderedPageBreak/>
        <w:t>and consequently the risk will not be addressed</w:t>
      </w:r>
      <w:r w:rsidR="00D66672" w:rsidRPr="00466847">
        <w:rPr>
          <w:rFonts w:ascii="Tahoma" w:hAnsi="Tahoma" w:cs="Tahoma"/>
          <w:color w:val="000000" w:themeColor="text1"/>
          <w:sz w:val="24"/>
          <w:szCs w:val="24"/>
        </w:rPr>
        <w:t>.</w:t>
      </w:r>
      <w:r w:rsidR="00DB4C56" w:rsidRPr="00466847">
        <w:rPr>
          <w:rFonts w:ascii="Tahoma" w:hAnsi="Tahoma" w:cs="Tahoma"/>
          <w:color w:val="000000" w:themeColor="text1"/>
          <w:sz w:val="24"/>
          <w:szCs w:val="24"/>
        </w:rPr>
        <w:t xml:space="preserve"> Fundamental platform to address the</w:t>
      </w:r>
      <w:r w:rsidR="008A34FA" w:rsidRPr="00466847">
        <w:rPr>
          <w:rFonts w:ascii="Tahoma" w:hAnsi="Tahoma" w:cs="Tahoma"/>
          <w:color w:val="000000" w:themeColor="text1"/>
          <w:sz w:val="24"/>
          <w:szCs w:val="24"/>
        </w:rPr>
        <w:t xml:space="preserve"> risks will be when risk champion and the ris</w:t>
      </w:r>
      <w:r w:rsidR="00466847" w:rsidRPr="00466847">
        <w:rPr>
          <w:rFonts w:ascii="Tahoma" w:hAnsi="Tahoma" w:cs="Tahoma"/>
          <w:color w:val="000000" w:themeColor="text1"/>
          <w:sz w:val="24"/>
          <w:szCs w:val="24"/>
        </w:rPr>
        <w:t>k owner implement the mitigating strategies in order to address the risk</w:t>
      </w:r>
      <w:r w:rsidR="00DB4C56" w:rsidRPr="00466847">
        <w:rPr>
          <w:rFonts w:ascii="Tahoma" w:hAnsi="Tahoma" w:cs="Tahoma"/>
          <w:color w:val="000000" w:themeColor="text1"/>
          <w:sz w:val="24"/>
          <w:szCs w:val="24"/>
        </w:rPr>
        <w:t>.</w:t>
      </w:r>
    </w:p>
    <w:p w:rsidR="000A701F" w:rsidRPr="000A701F" w:rsidRDefault="000A701F" w:rsidP="000A701F">
      <w:pPr>
        <w:tabs>
          <w:tab w:val="left" w:pos="284"/>
          <w:tab w:val="left" w:pos="851"/>
        </w:tabs>
        <w:spacing w:after="0"/>
        <w:ind w:left="142"/>
        <w:jc w:val="both"/>
        <w:rPr>
          <w:rFonts w:ascii="Tahoma" w:hAnsi="Tahoma" w:cs="Tahoma"/>
          <w:sz w:val="24"/>
          <w:szCs w:val="24"/>
        </w:rPr>
      </w:pPr>
    </w:p>
    <w:p w:rsidR="001D5D69" w:rsidRPr="001D5D69" w:rsidRDefault="000A701F" w:rsidP="001D5D69">
      <w:pPr>
        <w:tabs>
          <w:tab w:val="left" w:pos="426"/>
          <w:tab w:val="left" w:pos="851"/>
        </w:tabs>
        <w:spacing w:after="0"/>
        <w:ind w:left="284" w:hanging="284"/>
        <w:jc w:val="both"/>
        <w:rPr>
          <w:rFonts w:ascii="Tahoma" w:hAnsi="Tahoma" w:cs="Tahoma"/>
          <w:b/>
          <w:sz w:val="24"/>
          <w:szCs w:val="24"/>
        </w:rPr>
      </w:pPr>
      <w:r w:rsidRPr="001D5D69">
        <w:rPr>
          <w:rFonts w:ascii="Tahoma" w:hAnsi="Tahoma" w:cs="Tahoma"/>
          <w:b/>
          <w:sz w:val="24"/>
          <w:szCs w:val="24"/>
        </w:rPr>
        <w:t>10.</w:t>
      </w:r>
      <w:r w:rsidR="00BF0A92">
        <w:rPr>
          <w:rFonts w:ascii="Tahoma" w:hAnsi="Tahoma" w:cs="Tahoma"/>
          <w:b/>
          <w:sz w:val="24"/>
          <w:szCs w:val="24"/>
        </w:rPr>
        <w:t xml:space="preserve"> The importance of </w:t>
      </w:r>
      <w:r w:rsidR="001D5D69" w:rsidRPr="001D5D69">
        <w:rPr>
          <w:rFonts w:ascii="Tahoma" w:hAnsi="Tahoma" w:cs="Tahoma"/>
          <w:b/>
          <w:sz w:val="24"/>
          <w:szCs w:val="24"/>
        </w:rPr>
        <w:t>risk management implementation plan</w:t>
      </w:r>
    </w:p>
    <w:p w:rsidR="001D5D69" w:rsidRDefault="001D5D69" w:rsidP="001D5D69">
      <w:pPr>
        <w:tabs>
          <w:tab w:val="left" w:pos="426"/>
          <w:tab w:val="left" w:pos="851"/>
        </w:tabs>
        <w:spacing w:after="0"/>
        <w:ind w:left="284" w:hanging="284"/>
        <w:jc w:val="both"/>
        <w:rPr>
          <w:rFonts w:ascii="Tahoma" w:hAnsi="Tahoma" w:cs="Tahoma"/>
          <w:sz w:val="24"/>
          <w:szCs w:val="24"/>
        </w:rPr>
      </w:pPr>
      <w:r>
        <w:rPr>
          <w:rFonts w:ascii="Tahoma" w:hAnsi="Tahoma" w:cs="Tahoma"/>
          <w:sz w:val="24"/>
          <w:szCs w:val="24"/>
        </w:rPr>
        <w:tab/>
      </w:r>
      <w:r>
        <w:rPr>
          <w:rFonts w:ascii="Tahoma" w:hAnsi="Tahoma" w:cs="Tahoma"/>
          <w:sz w:val="24"/>
          <w:szCs w:val="24"/>
        </w:rPr>
        <w:tab/>
      </w:r>
    </w:p>
    <w:p w:rsidR="000A701F" w:rsidRDefault="001D5D69" w:rsidP="00B42B64">
      <w:pPr>
        <w:tabs>
          <w:tab w:val="left" w:pos="851"/>
          <w:tab w:val="left" w:pos="993"/>
        </w:tabs>
        <w:spacing w:after="0"/>
        <w:ind w:left="426" w:hanging="284"/>
        <w:jc w:val="both"/>
        <w:rPr>
          <w:rFonts w:ascii="Tahoma" w:hAnsi="Tahoma" w:cs="Tahoma"/>
          <w:sz w:val="24"/>
          <w:szCs w:val="24"/>
        </w:rPr>
      </w:pPr>
      <w:r>
        <w:rPr>
          <w:rFonts w:ascii="Tahoma" w:hAnsi="Tahoma" w:cs="Tahoma"/>
          <w:sz w:val="24"/>
          <w:szCs w:val="24"/>
        </w:rPr>
        <w:tab/>
      </w:r>
      <w:r w:rsidR="000A701F">
        <w:rPr>
          <w:rFonts w:ascii="Tahoma" w:hAnsi="Tahoma" w:cs="Tahoma"/>
          <w:sz w:val="24"/>
          <w:szCs w:val="24"/>
        </w:rPr>
        <w:t xml:space="preserve">The risk management </w:t>
      </w:r>
      <w:r>
        <w:rPr>
          <w:rFonts w:ascii="Tahoma" w:hAnsi="Tahoma" w:cs="Tahoma"/>
          <w:sz w:val="24"/>
          <w:szCs w:val="24"/>
        </w:rPr>
        <w:t xml:space="preserve">implementation </w:t>
      </w:r>
      <w:r w:rsidR="000A701F">
        <w:rPr>
          <w:rFonts w:ascii="Tahoma" w:hAnsi="Tahoma" w:cs="Tahoma"/>
          <w:sz w:val="24"/>
          <w:szCs w:val="24"/>
        </w:rPr>
        <w:t xml:space="preserve">plan is an enabler that </w:t>
      </w:r>
      <w:r w:rsidR="0047258D">
        <w:rPr>
          <w:rFonts w:ascii="Tahoma" w:hAnsi="Tahoma" w:cs="Tahoma"/>
          <w:sz w:val="24"/>
          <w:szCs w:val="24"/>
        </w:rPr>
        <w:t>gives a direction on activities</w:t>
      </w:r>
      <w:r w:rsidR="000A701F">
        <w:rPr>
          <w:rFonts w:ascii="Tahoma" w:hAnsi="Tahoma" w:cs="Tahoma"/>
          <w:sz w:val="24"/>
          <w:szCs w:val="24"/>
        </w:rPr>
        <w:t xml:space="preserve"> that </w:t>
      </w:r>
      <w:r w:rsidR="0047258D">
        <w:rPr>
          <w:rFonts w:ascii="Tahoma" w:hAnsi="Tahoma" w:cs="Tahoma"/>
          <w:sz w:val="24"/>
          <w:szCs w:val="24"/>
        </w:rPr>
        <w:t>need to b</w:t>
      </w:r>
      <w:r w:rsidR="000A701F">
        <w:rPr>
          <w:rFonts w:ascii="Tahoma" w:hAnsi="Tahoma" w:cs="Tahoma"/>
          <w:sz w:val="24"/>
          <w:szCs w:val="24"/>
        </w:rPr>
        <w:t>e</w:t>
      </w:r>
      <w:r w:rsidR="0047258D">
        <w:rPr>
          <w:rFonts w:ascii="Tahoma" w:hAnsi="Tahoma" w:cs="Tahoma"/>
          <w:sz w:val="24"/>
          <w:szCs w:val="24"/>
        </w:rPr>
        <w:t xml:space="preserve"> carried out in terms of risk management in the Municipality</w:t>
      </w:r>
      <w:r>
        <w:rPr>
          <w:rFonts w:ascii="Tahoma" w:hAnsi="Tahoma" w:cs="Tahoma"/>
          <w:sz w:val="24"/>
          <w:szCs w:val="24"/>
        </w:rPr>
        <w:t>, in order</w:t>
      </w:r>
      <w:r w:rsidR="0047258D">
        <w:rPr>
          <w:rFonts w:ascii="Tahoma" w:hAnsi="Tahoma" w:cs="Tahoma"/>
          <w:sz w:val="24"/>
          <w:szCs w:val="24"/>
        </w:rPr>
        <w:t xml:space="preserve"> to fulfil </w:t>
      </w:r>
      <w:r w:rsidR="00C20DC8">
        <w:rPr>
          <w:rFonts w:ascii="Tahoma" w:hAnsi="Tahoma" w:cs="Tahoma"/>
          <w:sz w:val="24"/>
          <w:szCs w:val="24"/>
        </w:rPr>
        <w:t xml:space="preserve">the expectations of </w:t>
      </w:r>
      <w:r w:rsidR="0047258D">
        <w:rPr>
          <w:rFonts w:ascii="Tahoma" w:hAnsi="Tahoma" w:cs="Tahoma"/>
          <w:sz w:val="24"/>
          <w:szCs w:val="24"/>
        </w:rPr>
        <w:t>risk management policy.</w:t>
      </w:r>
      <w:r>
        <w:rPr>
          <w:rFonts w:ascii="Tahoma" w:hAnsi="Tahoma" w:cs="Tahoma"/>
          <w:sz w:val="24"/>
          <w:szCs w:val="24"/>
        </w:rPr>
        <w:t xml:space="preserve"> A risk m</w:t>
      </w:r>
      <w:r w:rsidR="00BF0A92">
        <w:rPr>
          <w:rFonts w:ascii="Tahoma" w:hAnsi="Tahoma" w:cs="Tahoma"/>
          <w:sz w:val="24"/>
          <w:szCs w:val="24"/>
        </w:rPr>
        <w:t>anagemen</w:t>
      </w:r>
      <w:r w:rsidR="00A775A0">
        <w:rPr>
          <w:rFonts w:ascii="Tahoma" w:hAnsi="Tahoma" w:cs="Tahoma"/>
          <w:sz w:val="24"/>
          <w:szCs w:val="24"/>
        </w:rPr>
        <w:t xml:space="preserve">t implementation plan is </w:t>
      </w:r>
      <w:r w:rsidR="00BF0A92">
        <w:rPr>
          <w:rFonts w:ascii="Tahoma" w:hAnsi="Tahoma" w:cs="Tahoma"/>
          <w:sz w:val="24"/>
          <w:szCs w:val="24"/>
        </w:rPr>
        <w:t xml:space="preserve">part of </w:t>
      </w:r>
      <w:r w:rsidR="00A775A0">
        <w:rPr>
          <w:rFonts w:ascii="Tahoma" w:hAnsi="Tahoma" w:cs="Tahoma"/>
          <w:sz w:val="24"/>
          <w:szCs w:val="24"/>
        </w:rPr>
        <w:t xml:space="preserve">the </w:t>
      </w:r>
      <w:r>
        <w:rPr>
          <w:rFonts w:ascii="Tahoma" w:hAnsi="Tahoma" w:cs="Tahoma"/>
          <w:sz w:val="24"/>
          <w:szCs w:val="24"/>
        </w:rPr>
        <w:t>risk management strategy in ensuring</w:t>
      </w:r>
      <w:r w:rsidR="00A775A0">
        <w:rPr>
          <w:rFonts w:ascii="Tahoma" w:hAnsi="Tahoma" w:cs="Tahoma"/>
          <w:sz w:val="24"/>
          <w:szCs w:val="24"/>
        </w:rPr>
        <w:t xml:space="preserve"> a sound and effective </w:t>
      </w:r>
      <w:r w:rsidR="00BF0A92">
        <w:rPr>
          <w:rFonts w:ascii="Tahoma" w:hAnsi="Tahoma" w:cs="Tahoma"/>
          <w:sz w:val="24"/>
          <w:szCs w:val="24"/>
        </w:rPr>
        <w:t xml:space="preserve">implementation of </w:t>
      </w:r>
      <w:r>
        <w:rPr>
          <w:rFonts w:ascii="Tahoma" w:hAnsi="Tahoma" w:cs="Tahoma"/>
          <w:sz w:val="24"/>
          <w:szCs w:val="24"/>
        </w:rPr>
        <w:t>risk management</w:t>
      </w:r>
      <w:r w:rsidR="000B19AA">
        <w:rPr>
          <w:rFonts w:ascii="Tahoma" w:hAnsi="Tahoma" w:cs="Tahoma"/>
          <w:sz w:val="24"/>
          <w:szCs w:val="24"/>
        </w:rPr>
        <w:t xml:space="preserve"> systems</w:t>
      </w:r>
      <w:r w:rsidR="00C20DC8">
        <w:rPr>
          <w:rFonts w:ascii="Tahoma" w:hAnsi="Tahoma" w:cs="Tahoma"/>
          <w:sz w:val="24"/>
          <w:szCs w:val="24"/>
        </w:rPr>
        <w:t>.</w:t>
      </w:r>
    </w:p>
    <w:p w:rsidR="0060270E" w:rsidRDefault="0060270E" w:rsidP="001D5D69">
      <w:pPr>
        <w:tabs>
          <w:tab w:val="left" w:pos="426"/>
          <w:tab w:val="left" w:pos="851"/>
        </w:tabs>
        <w:spacing w:after="0"/>
        <w:ind w:left="426" w:hanging="284"/>
        <w:jc w:val="both"/>
        <w:rPr>
          <w:rFonts w:ascii="Tahoma" w:hAnsi="Tahoma" w:cs="Tahoma"/>
          <w:sz w:val="24"/>
          <w:szCs w:val="24"/>
        </w:rPr>
      </w:pPr>
    </w:p>
    <w:p w:rsidR="0060270E" w:rsidRDefault="0060270E" w:rsidP="0060270E">
      <w:pPr>
        <w:tabs>
          <w:tab w:val="left" w:pos="426"/>
          <w:tab w:val="left" w:pos="851"/>
        </w:tabs>
        <w:spacing w:after="0"/>
        <w:jc w:val="both"/>
        <w:rPr>
          <w:rFonts w:ascii="Tahoma" w:hAnsi="Tahoma" w:cs="Tahoma"/>
          <w:b/>
          <w:sz w:val="24"/>
          <w:szCs w:val="24"/>
        </w:rPr>
      </w:pPr>
      <w:r w:rsidRPr="0060270E">
        <w:rPr>
          <w:rFonts w:ascii="Tahoma" w:hAnsi="Tahoma" w:cs="Tahoma"/>
          <w:b/>
          <w:sz w:val="24"/>
          <w:szCs w:val="24"/>
        </w:rPr>
        <w:t>11.</w:t>
      </w:r>
      <w:r>
        <w:rPr>
          <w:rFonts w:ascii="Tahoma" w:hAnsi="Tahoma" w:cs="Tahoma"/>
          <w:b/>
          <w:sz w:val="24"/>
          <w:szCs w:val="24"/>
        </w:rPr>
        <w:t xml:space="preserve"> Reporting lines of role players in Risk Management</w:t>
      </w:r>
    </w:p>
    <w:p w:rsidR="00A775A0" w:rsidRDefault="00A775A0" w:rsidP="0060270E">
      <w:pPr>
        <w:tabs>
          <w:tab w:val="left" w:pos="426"/>
          <w:tab w:val="left" w:pos="851"/>
        </w:tabs>
        <w:spacing w:after="0"/>
        <w:jc w:val="both"/>
        <w:rPr>
          <w:rFonts w:ascii="Tahoma" w:hAnsi="Tahoma" w:cs="Tahoma"/>
          <w:b/>
          <w:sz w:val="24"/>
          <w:szCs w:val="24"/>
        </w:rPr>
      </w:pPr>
      <w:r>
        <w:rPr>
          <w:rFonts w:ascii="Tahoma" w:hAnsi="Tahoma" w:cs="Tahoma"/>
          <w:b/>
          <w:sz w:val="24"/>
          <w:szCs w:val="24"/>
        </w:rPr>
        <w:tab/>
      </w:r>
    </w:p>
    <w:p w:rsidR="00B42B64" w:rsidRDefault="00A775A0" w:rsidP="00B42B64">
      <w:pPr>
        <w:tabs>
          <w:tab w:val="left" w:pos="426"/>
          <w:tab w:val="left" w:pos="851"/>
        </w:tabs>
        <w:spacing w:after="0"/>
        <w:ind w:left="993" w:hanging="993"/>
        <w:jc w:val="both"/>
        <w:rPr>
          <w:rFonts w:ascii="Tahoma" w:hAnsi="Tahoma" w:cs="Tahoma"/>
          <w:sz w:val="24"/>
          <w:szCs w:val="24"/>
        </w:rPr>
      </w:pPr>
      <w:r>
        <w:rPr>
          <w:rFonts w:ascii="Tahoma" w:hAnsi="Tahoma" w:cs="Tahoma"/>
          <w:b/>
          <w:sz w:val="24"/>
          <w:szCs w:val="24"/>
        </w:rPr>
        <w:tab/>
      </w:r>
      <w:r>
        <w:rPr>
          <w:rFonts w:ascii="Tahoma" w:hAnsi="Tahoma" w:cs="Tahoma"/>
          <w:sz w:val="24"/>
          <w:szCs w:val="24"/>
        </w:rPr>
        <w:t>11.1 The accounti</w:t>
      </w:r>
      <w:r w:rsidR="00B42B64">
        <w:rPr>
          <w:rFonts w:ascii="Tahoma" w:hAnsi="Tahoma" w:cs="Tahoma"/>
          <w:sz w:val="24"/>
          <w:szCs w:val="24"/>
        </w:rPr>
        <w:t>ng officer is accountable to the council about the effective</w:t>
      </w:r>
    </w:p>
    <w:p w:rsidR="00A775A0" w:rsidRDefault="00B42B64" w:rsidP="00B42B64">
      <w:pPr>
        <w:tabs>
          <w:tab w:val="left" w:pos="426"/>
          <w:tab w:val="left" w:pos="851"/>
        </w:tabs>
        <w:spacing w:after="0"/>
        <w:ind w:left="993" w:hanging="993"/>
        <w:jc w:val="both"/>
        <w:rPr>
          <w:rFonts w:ascii="Tahoma" w:hAnsi="Tahoma" w:cs="Tahoma"/>
          <w:sz w:val="24"/>
          <w:szCs w:val="24"/>
        </w:rPr>
      </w:pPr>
      <w:r>
        <w:rPr>
          <w:rFonts w:ascii="Tahoma" w:hAnsi="Tahoma" w:cs="Tahoma"/>
          <w:sz w:val="24"/>
          <w:szCs w:val="24"/>
        </w:rPr>
        <w:tab/>
      </w:r>
      <w:r>
        <w:rPr>
          <w:rFonts w:ascii="Tahoma" w:hAnsi="Tahoma" w:cs="Tahoma"/>
          <w:sz w:val="24"/>
          <w:szCs w:val="24"/>
        </w:rPr>
        <w:tab/>
        <w:t xml:space="preserve">  implementation of risk management systems in the municipality</w:t>
      </w:r>
      <w:r w:rsidR="00583DFC">
        <w:rPr>
          <w:rFonts w:ascii="Tahoma" w:hAnsi="Tahoma" w:cs="Tahoma"/>
          <w:sz w:val="24"/>
          <w:szCs w:val="24"/>
        </w:rPr>
        <w:t>,</w:t>
      </w:r>
      <w:r>
        <w:rPr>
          <w:rFonts w:ascii="Tahoma" w:hAnsi="Tahoma" w:cs="Tahoma"/>
          <w:sz w:val="24"/>
          <w:szCs w:val="24"/>
        </w:rPr>
        <w:t xml:space="preserve"> and that the former has to provide administrative</w:t>
      </w:r>
      <w:r w:rsidR="00583DFC">
        <w:rPr>
          <w:rFonts w:ascii="Tahoma" w:hAnsi="Tahoma" w:cs="Tahoma"/>
          <w:sz w:val="24"/>
          <w:szCs w:val="24"/>
        </w:rPr>
        <w:t xml:space="preserve"> leadership and guidance on risk management matters.</w:t>
      </w:r>
    </w:p>
    <w:p w:rsidR="00B42B64" w:rsidRDefault="00B42B64" w:rsidP="00B42B64">
      <w:pPr>
        <w:tabs>
          <w:tab w:val="left" w:pos="426"/>
          <w:tab w:val="left" w:pos="851"/>
        </w:tabs>
        <w:spacing w:after="0"/>
        <w:ind w:left="993" w:hanging="993"/>
        <w:jc w:val="both"/>
        <w:rPr>
          <w:rFonts w:ascii="Tahoma" w:hAnsi="Tahoma" w:cs="Tahoma"/>
          <w:sz w:val="24"/>
          <w:szCs w:val="24"/>
        </w:rPr>
      </w:pPr>
    </w:p>
    <w:p w:rsidR="00B42B64" w:rsidRDefault="00B42B64" w:rsidP="00B42B64">
      <w:pPr>
        <w:tabs>
          <w:tab w:val="left" w:pos="426"/>
          <w:tab w:val="left" w:pos="851"/>
        </w:tabs>
        <w:spacing w:after="0"/>
        <w:ind w:left="993" w:hanging="993"/>
        <w:jc w:val="both"/>
        <w:rPr>
          <w:rFonts w:ascii="Tahoma" w:hAnsi="Tahoma" w:cs="Tahoma"/>
          <w:sz w:val="24"/>
          <w:szCs w:val="24"/>
        </w:rPr>
      </w:pPr>
      <w:r>
        <w:rPr>
          <w:rFonts w:ascii="Tahoma" w:hAnsi="Tahoma" w:cs="Tahoma"/>
          <w:sz w:val="24"/>
          <w:szCs w:val="24"/>
        </w:rPr>
        <w:tab/>
      </w:r>
      <w:r w:rsidR="00D563E4">
        <w:rPr>
          <w:rFonts w:ascii="Tahoma" w:hAnsi="Tahoma" w:cs="Tahoma"/>
          <w:sz w:val="24"/>
          <w:szCs w:val="24"/>
        </w:rPr>
        <w:t xml:space="preserve">11.2 A </w:t>
      </w:r>
      <w:r w:rsidR="00583DFC">
        <w:rPr>
          <w:rFonts w:ascii="Tahoma" w:hAnsi="Tahoma" w:cs="Tahoma"/>
          <w:sz w:val="24"/>
          <w:szCs w:val="24"/>
        </w:rPr>
        <w:t>Risk Management Committee</w:t>
      </w:r>
      <w:r w:rsidR="00C062FD">
        <w:rPr>
          <w:rFonts w:ascii="Tahoma" w:hAnsi="Tahoma" w:cs="Tahoma"/>
          <w:sz w:val="24"/>
          <w:szCs w:val="24"/>
        </w:rPr>
        <w:t xml:space="preserve"> i</w:t>
      </w:r>
      <w:r w:rsidR="00D563E4">
        <w:rPr>
          <w:rFonts w:ascii="Tahoma" w:hAnsi="Tahoma" w:cs="Tahoma"/>
          <w:sz w:val="24"/>
          <w:szCs w:val="24"/>
        </w:rPr>
        <w:t>s a structure discharged with responsibilities over Risk Management matters and it is accountable to the accounting officer</w:t>
      </w:r>
      <w:r w:rsidR="004A5DA8">
        <w:rPr>
          <w:rFonts w:ascii="Tahoma" w:hAnsi="Tahoma" w:cs="Tahoma"/>
          <w:sz w:val="24"/>
          <w:szCs w:val="24"/>
        </w:rPr>
        <w:t xml:space="preserve">. </w:t>
      </w:r>
      <w:r w:rsidR="009B02E5">
        <w:rPr>
          <w:rFonts w:ascii="Tahoma" w:hAnsi="Tahoma" w:cs="Tahoma"/>
          <w:sz w:val="24"/>
          <w:szCs w:val="24"/>
        </w:rPr>
        <w:t>The aforesaid Committee m</w:t>
      </w:r>
      <w:r w:rsidR="004A5DA8">
        <w:rPr>
          <w:rFonts w:ascii="Tahoma" w:hAnsi="Tahoma" w:cs="Tahoma"/>
          <w:sz w:val="24"/>
          <w:szCs w:val="24"/>
        </w:rPr>
        <w:t>ust interact with the Audit Committee to share information relating to the Municipality’s significant risk</w:t>
      </w:r>
      <w:r w:rsidR="00CD2EED">
        <w:rPr>
          <w:rFonts w:ascii="Tahoma" w:hAnsi="Tahoma" w:cs="Tahoma"/>
          <w:sz w:val="24"/>
          <w:szCs w:val="24"/>
        </w:rPr>
        <w:t>s</w:t>
      </w:r>
      <w:r w:rsidR="00216823">
        <w:rPr>
          <w:rFonts w:ascii="Tahoma" w:hAnsi="Tahoma" w:cs="Tahoma"/>
          <w:sz w:val="24"/>
          <w:szCs w:val="24"/>
        </w:rPr>
        <w:t>.</w:t>
      </w:r>
    </w:p>
    <w:p w:rsidR="00C93DED" w:rsidRDefault="00C93DED" w:rsidP="00B42B64">
      <w:pPr>
        <w:tabs>
          <w:tab w:val="left" w:pos="426"/>
          <w:tab w:val="left" w:pos="851"/>
        </w:tabs>
        <w:spacing w:after="0"/>
        <w:ind w:left="993" w:hanging="993"/>
        <w:jc w:val="both"/>
        <w:rPr>
          <w:rFonts w:ascii="Tahoma" w:hAnsi="Tahoma" w:cs="Tahoma"/>
          <w:sz w:val="24"/>
          <w:szCs w:val="24"/>
        </w:rPr>
      </w:pPr>
    </w:p>
    <w:p w:rsidR="00650C1F" w:rsidRDefault="00C93DED" w:rsidP="00C93DED">
      <w:pPr>
        <w:tabs>
          <w:tab w:val="left" w:pos="426"/>
          <w:tab w:val="left" w:pos="851"/>
        </w:tabs>
        <w:spacing w:after="0"/>
        <w:ind w:left="993" w:hanging="993"/>
        <w:jc w:val="both"/>
        <w:rPr>
          <w:rFonts w:ascii="Tahoma" w:hAnsi="Tahoma" w:cs="Tahoma"/>
          <w:sz w:val="24"/>
          <w:szCs w:val="24"/>
        </w:rPr>
      </w:pPr>
      <w:r>
        <w:rPr>
          <w:rFonts w:ascii="Tahoma" w:hAnsi="Tahoma" w:cs="Tahoma"/>
          <w:sz w:val="24"/>
          <w:szCs w:val="24"/>
        </w:rPr>
        <w:tab/>
        <w:t>11.3 The Audit Co</w:t>
      </w:r>
      <w:r w:rsidR="00466847">
        <w:rPr>
          <w:rFonts w:ascii="Tahoma" w:hAnsi="Tahoma" w:cs="Tahoma"/>
          <w:sz w:val="24"/>
          <w:szCs w:val="24"/>
        </w:rPr>
        <w:t xml:space="preserve">mmittee </w:t>
      </w:r>
      <w:r>
        <w:rPr>
          <w:rFonts w:ascii="Tahoma" w:hAnsi="Tahoma" w:cs="Tahoma"/>
          <w:sz w:val="24"/>
          <w:szCs w:val="24"/>
        </w:rPr>
        <w:t>is an in</w:t>
      </w:r>
      <w:r w:rsidR="00466847">
        <w:rPr>
          <w:rFonts w:ascii="Tahoma" w:hAnsi="Tahoma" w:cs="Tahoma"/>
          <w:sz w:val="24"/>
          <w:szCs w:val="24"/>
        </w:rPr>
        <w:t xml:space="preserve">dependent </w:t>
      </w:r>
      <w:r>
        <w:rPr>
          <w:rFonts w:ascii="Tahoma" w:hAnsi="Tahoma" w:cs="Tahoma"/>
          <w:sz w:val="24"/>
          <w:szCs w:val="24"/>
        </w:rPr>
        <w:t>body that provides regular feedback to the accounting officer on adequacy and effectiveness of Risk Management in the Municipality. This Committee should advise on issues of Risk Mana</w:t>
      </w:r>
      <w:r w:rsidR="0061734E">
        <w:rPr>
          <w:rFonts w:ascii="Tahoma" w:hAnsi="Tahoma" w:cs="Tahoma"/>
          <w:sz w:val="24"/>
          <w:szCs w:val="24"/>
        </w:rPr>
        <w:t>gement before they are tabled in</w:t>
      </w:r>
      <w:r>
        <w:rPr>
          <w:rFonts w:ascii="Tahoma" w:hAnsi="Tahoma" w:cs="Tahoma"/>
          <w:sz w:val="24"/>
          <w:szCs w:val="24"/>
        </w:rPr>
        <w:t xml:space="preserve"> the Council.</w:t>
      </w:r>
    </w:p>
    <w:p w:rsidR="00C93DED" w:rsidRDefault="00C93DED" w:rsidP="00C93DED">
      <w:pPr>
        <w:tabs>
          <w:tab w:val="left" w:pos="426"/>
          <w:tab w:val="left" w:pos="851"/>
        </w:tabs>
        <w:spacing w:after="0"/>
        <w:ind w:left="993" w:hanging="993"/>
        <w:jc w:val="both"/>
        <w:rPr>
          <w:rFonts w:ascii="Tahoma" w:hAnsi="Tahoma" w:cs="Tahoma"/>
          <w:sz w:val="24"/>
          <w:szCs w:val="24"/>
        </w:rPr>
      </w:pPr>
      <w:r>
        <w:rPr>
          <w:rFonts w:ascii="Tahoma" w:hAnsi="Tahoma" w:cs="Tahoma"/>
          <w:sz w:val="24"/>
          <w:szCs w:val="24"/>
        </w:rPr>
        <w:t xml:space="preserve"> </w:t>
      </w:r>
    </w:p>
    <w:p w:rsidR="00216823" w:rsidRDefault="00C93DED" w:rsidP="00B42B64">
      <w:pPr>
        <w:tabs>
          <w:tab w:val="left" w:pos="426"/>
          <w:tab w:val="left" w:pos="851"/>
        </w:tabs>
        <w:spacing w:after="0"/>
        <w:ind w:left="993" w:hanging="993"/>
        <w:jc w:val="both"/>
        <w:rPr>
          <w:rFonts w:ascii="Tahoma" w:hAnsi="Tahoma" w:cs="Tahoma"/>
          <w:sz w:val="24"/>
          <w:szCs w:val="24"/>
        </w:rPr>
      </w:pPr>
      <w:r>
        <w:rPr>
          <w:rFonts w:ascii="Tahoma" w:hAnsi="Tahoma" w:cs="Tahoma"/>
          <w:sz w:val="24"/>
          <w:szCs w:val="24"/>
        </w:rPr>
        <w:tab/>
      </w:r>
      <w:r w:rsidR="00650C1F">
        <w:rPr>
          <w:rFonts w:ascii="Tahoma" w:hAnsi="Tahoma" w:cs="Tahoma"/>
          <w:sz w:val="24"/>
          <w:szCs w:val="24"/>
        </w:rPr>
        <w:t>11.4 I</w:t>
      </w:r>
      <w:r>
        <w:rPr>
          <w:rFonts w:ascii="Tahoma" w:hAnsi="Tahoma" w:cs="Tahoma"/>
          <w:sz w:val="24"/>
          <w:szCs w:val="24"/>
        </w:rPr>
        <w:t>nternal audit is there to provide independent assurance on the effectiveness of Risk Management in the Municipality</w:t>
      </w:r>
      <w:r w:rsidR="003D6CEE">
        <w:rPr>
          <w:rFonts w:ascii="Tahoma" w:hAnsi="Tahoma" w:cs="Tahoma"/>
          <w:sz w:val="24"/>
          <w:szCs w:val="24"/>
        </w:rPr>
        <w:t xml:space="preserve"> by testing the internal cont</w:t>
      </w:r>
      <w:r w:rsidR="000B19AA">
        <w:rPr>
          <w:rFonts w:ascii="Tahoma" w:hAnsi="Tahoma" w:cs="Tahoma"/>
          <w:sz w:val="24"/>
          <w:szCs w:val="24"/>
        </w:rPr>
        <w:t xml:space="preserve">rols and </w:t>
      </w:r>
      <w:r w:rsidR="00CC2BF0">
        <w:rPr>
          <w:rFonts w:ascii="Tahoma" w:hAnsi="Tahoma" w:cs="Tahoma"/>
          <w:sz w:val="24"/>
          <w:szCs w:val="24"/>
        </w:rPr>
        <w:t xml:space="preserve">to </w:t>
      </w:r>
      <w:r w:rsidR="000B19AA">
        <w:rPr>
          <w:rFonts w:ascii="Tahoma" w:hAnsi="Tahoma" w:cs="Tahoma"/>
          <w:sz w:val="24"/>
          <w:szCs w:val="24"/>
        </w:rPr>
        <w:t>administratively report the accounting officer while</w:t>
      </w:r>
      <w:r w:rsidR="003D6CEE">
        <w:rPr>
          <w:rFonts w:ascii="Tahoma" w:hAnsi="Tahoma" w:cs="Tahoma"/>
          <w:sz w:val="24"/>
          <w:szCs w:val="24"/>
        </w:rPr>
        <w:t xml:space="preserve"> functionally report to the Audit Committee</w:t>
      </w:r>
      <w:r w:rsidR="00650C1F">
        <w:rPr>
          <w:rFonts w:ascii="Tahoma" w:hAnsi="Tahoma" w:cs="Tahoma"/>
          <w:sz w:val="24"/>
          <w:szCs w:val="24"/>
        </w:rPr>
        <w:t>.</w:t>
      </w:r>
    </w:p>
    <w:p w:rsidR="00650C1F" w:rsidRDefault="00650C1F" w:rsidP="00B42B64">
      <w:pPr>
        <w:tabs>
          <w:tab w:val="left" w:pos="426"/>
          <w:tab w:val="left" w:pos="851"/>
        </w:tabs>
        <w:spacing w:after="0"/>
        <w:ind w:left="993" w:hanging="993"/>
        <w:jc w:val="both"/>
        <w:rPr>
          <w:rFonts w:ascii="Tahoma" w:hAnsi="Tahoma" w:cs="Tahoma"/>
          <w:sz w:val="24"/>
          <w:szCs w:val="24"/>
        </w:rPr>
      </w:pPr>
    </w:p>
    <w:p w:rsidR="00EA0C4B" w:rsidRDefault="00650C1F" w:rsidP="00394136">
      <w:pPr>
        <w:tabs>
          <w:tab w:val="left" w:pos="426"/>
          <w:tab w:val="left" w:pos="851"/>
        </w:tabs>
        <w:spacing w:after="0"/>
        <w:ind w:left="993" w:hanging="993"/>
        <w:jc w:val="both"/>
        <w:rPr>
          <w:rFonts w:ascii="Tahoma" w:hAnsi="Tahoma" w:cs="Tahoma"/>
          <w:sz w:val="24"/>
          <w:szCs w:val="24"/>
        </w:rPr>
      </w:pPr>
      <w:r>
        <w:rPr>
          <w:rFonts w:ascii="Tahoma" w:hAnsi="Tahoma" w:cs="Tahoma"/>
          <w:sz w:val="24"/>
          <w:szCs w:val="24"/>
        </w:rPr>
        <w:tab/>
        <w:t>11.5 The Chief Risk Officer is administratively accountable to the accounting officer on issues of risk management and functionally reports to the Risk Management Committee on issues of Risk Management.</w:t>
      </w:r>
    </w:p>
    <w:p w:rsidR="00D44354" w:rsidRDefault="00D44354" w:rsidP="00B42B64">
      <w:pPr>
        <w:tabs>
          <w:tab w:val="left" w:pos="426"/>
          <w:tab w:val="left" w:pos="851"/>
        </w:tabs>
        <w:spacing w:after="0"/>
        <w:ind w:left="993" w:hanging="993"/>
        <w:jc w:val="both"/>
        <w:rPr>
          <w:rFonts w:ascii="Tahoma" w:hAnsi="Tahoma" w:cs="Tahoma"/>
          <w:sz w:val="24"/>
          <w:szCs w:val="24"/>
        </w:rPr>
      </w:pPr>
      <w:r>
        <w:rPr>
          <w:rFonts w:ascii="Tahoma" w:hAnsi="Tahoma" w:cs="Tahoma"/>
          <w:sz w:val="24"/>
          <w:szCs w:val="24"/>
        </w:rPr>
        <w:tab/>
        <w:t>11.6 Managemen</w:t>
      </w:r>
      <w:r w:rsidR="00C062FD">
        <w:rPr>
          <w:rFonts w:ascii="Tahoma" w:hAnsi="Tahoma" w:cs="Tahoma"/>
          <w:sz w:val="24"/>
          <w:szCs w:val="24"/>
        </w:rPr>
        <w:t xml:space="preserve">t is the ultimate risk owner and that managers are </w:t>
      </w:r>
      <w:r>
        <w:rPr>
          <w:rFonts w:ascii="Tahoma" w:hAnsi="Tahoma" w:cs="Tahoma"/>
          <w:sz w:val="24"/>
          <w:szCs w:val="24"/>
        </w:rPr>
        <w:t>responsible for risks within their area of operation</w:t>
      </w:r>
      <w:r w:rsidR="00C062FD">
        <w:rPr>
          <w:rFonts w:ascii="Tahoma" w:hAnsi="Tahoma" w:cs="Tahoma"/>
          <w:sz w:val="24"/>
          <w:szCs w:val="24"/>
        </w:rPr>
        <w:t xml:space="preserve"> or Departments</w:t>
      </w:r>
      <w:r>
        <w:rPr>
          <w:rFonts w:ascii="Tahoma" w:hAnsi="Tahoma" w:cs="Tahoma"/>
          <w:sz w:val="24"/>
          <w:szCs w:val="24"/>
        </w:rPr>
        <w:t>. They are accountable to the accounting officer on issues of risk management within the Municipality.</w:t>
      </w:r>
    </w:p>
    <w:p w:rsidR="003D6CEE" w:rsidRDefault="003D6CEE" w:rsidP="00B42B64">
      <w:pPr>
        <w:tabs>
          <w:tab w:val="left" w:pos="426"/>
          <w:tab w:val="left" w:pos="851"/>
        </w:tabs>
        <w:spacing w:after="0"/>
        <w:ind w:left="993" w:hanging="993"/>
        <w:jc w:val="both"/>
        <w:rPr>
          <w:rFonts w:ascii="Tahoma" w:hAnsi="Tahoma" w:cs="Tahoma"/>
          <w:sz w:val="24"/>
          <w:szCs w:val="24"/>
        </w:rPr>
      </w:pPr>
    </w:p>
    <w:p w:rsidR="002A34BE" w:rsidRDefault="00D44354" w:rsidP="002A34BE">
      <w:pPr>
        <w:tabs>
          <w:tab w:val="left" w:pos="426"/>
          <w:tab w:val="left" w:pos="851"/>
        </w:tabs>
        <w:spacing w:after="0"/>
        <w:ind w:left="993" w:hanging="993"/>
        <w:jc w:val="both"/>
        <w:rPr>
          <w:rFonts w:ascii="Tahoma" w:hAnsi="Tahoma" w:cs="Tahoma"/>
          <w:sz w:val="24"/>
          <w:szCs w:val="24"/>
        </w:rPr>
      </w:pPr>
      <w:r>
        <w:rPr>
          <w:rFonts w:ascii="Tahoma" w:hAnsi="Tahoma" w:cs="Tahoma"/>
          <w:sz w:val="24"/>
          <w:szCs w:val="24"/>
        </w:rPr>
        <w:lastRenderedPageBreak/>
        <w:tab/>
      </w:r>
      <w:r w:rsidR="00EA0C4B">
        <w:rPr>
          <w:rFonts w:ascii="Tahoma" w:hAnsi="Tahoma" w:cs="Tahoma"/>
          <w:sz w:val="24"/>
          <w:szCs w:val="24"/>
        </w:rPr>
        <w:t>11.7 R</w:t>
      </w:r>
      <w:r>
        <w:rPr>
          <w:rFonts w:ascii="Tahoma" w:hAnsi="Tahoma" w:cs="Tahoma"/>
          <w:sz w:val="24"/>
          <w:szCs w:val="24"/>
        </w:rPr>
        <w:t xml:space="preserve">isk champion or risk coordinator is there </w:t>
      </w:r>
      <w:r w:rsidR="000B19AA">
        <w:rPr>
          <w:rFonts w:ascii="Tahoma" w:hAnsi="Tahoma" w:cs="Tahoma"/>
          <w:sz w:val="24"/>
          <w:szCs w:val="24"/>
        </w:rPr>
        <w:t xml:space="preserve">to </w:t>
      </w:r>
      <w:r>
        <w:rPr>
          <w:rFonts w:ascii="Tahoma" w:hAnsi="Tahoma" w:cs="Tahoma"/>
          <w:sz w:val="24"/>
          <w:szCs w:val="24"/>
        </w:rPr>
        <w:t>coordinate, consolidate, and resolve problems that are faced by the risk owners at the Departmental level</w:t>
      </w:r>
      <w:r w:rsidR="00EA0C4B">
        <w:rPr>
          <w:rFonts w:ascii="Tahoma" w:hAnsi="Tahoma" w:cs="Tahoma"/>
          <w:sz w:val="24"/>
          <w:szCs w:val="24"/>
        </w:rPr>
        <w:t xml:space="preserve"> and to assist the Risk Management Division where there are shortcomings in terms of achieving a sound and effective Risk Management system.</w:t>
      </w:r>
    </w:p>
    <w:p w:rsidR="002A34BE" w:rsidRDefault="002A34BE" w:rsidP="00CC2BF0">
      <w:pPr>
        <w:tabs>
          <w:tab w:val="left" w:pos="426"/>
          <w:tab w:val="left" w:pos="567"/>
          <w:tab w:val="left" w:pos="993"/>
        </w:tabs>
        <w:spacing w:after="0"/>
        <w:jc w:val="both"/>
        <w:rPr>
          <w:rFonts w:ascii="Tahoma" w:hAnsi="Tahoma" w:cs="Tahoma"/>
          <w:sz w:val="24"/>
          <w:szCs w:val="24"/>
        </w:rPr>
      </w:pPr>
    </w:p>
    <w:p w:rsidR="002E0DE1" w:rsidRDefault="002E0DE1" w:rsidP="002E0DE1">
      <w:pPr>
        <w:tabs>
          <w:tab w:val="left" w:pos="426"/>
          <w:tab w:val="left" w:pos="567"/>
          <w:tab w:val="left" w:pos="993"/>
        </w:tabs>
        <w:spacing w:after="0"/>
        <w:ind w:left="993" w:hanging="993"/>
        <w:jc w:val="both"/>
        <w:rPr>
          <w:rFonts w:ascii="Tahoma" w:hAnsi="Tahoma" w:cs="Tahoma"/>
          <w:sz w:val="24"/>
          <w:szCs w:val="24"/>
        </w:rPr>
      </w:pPr>
      <w:r>
        <w:rPr>
          <w:rFonts w:ascii="Tahoma" w:hAnsi="Tahoma" w:cs="Tahoma"/>
          <w:sz w:val="24"/>
          <w:szCs w:val="24"/>
        </w:rPr>
        <w:tab/>
        <w:t>1</w:t>
      </w:r>
      <w:r w:rsidR="00CC2BF0">
        <w:rPr>
          <w:rFonts w:ascii="Tahoma" w:hAnsi="Tahoma" w:cs="Tahoma"/>
          <w:sz w:val="24"/>
          <w:szCs w:val="24"/>
        </w:rPr>
        <w:t>1.8 All other officials report to their respective immediate supervisors on issues of Risk Management and they must integrate Risk Management activities in their day-to-day operations</w:t>
      </w:r>
      <w:r w:rsidR="007B5019">
        <w:rPr>
          <w:rFonts w:ascii="Tahoma" w:hAnsi="Tahoma" w:cs="Tahoma"/>
          <w:sz w:val="24"/>
          <w:szCs w:val="24"/>
        </w:rPr>
        <w:t>.</w:t>
      </w:r>
      <w:r w:rsidR="00D66672">
        <w:rPr>
          <w:rFonts w:ascii="Tahoma" w:hAnsi="Tahoma" w:cs="Tahoma"/>
          <w:sz w:val="24"/>
          <w:szCs w:val="24"/>
        </w:rPr>
        <w:t xml:space="preserve"> </w:t>
      </w:r>
      <w:r w:rsidR="00D66672" w:rsidRPr="00466847">
        <w:rPr>
          <w:rFonts w:ascii="Tahoma" w:hAnsi="Tahoma" w:cs="Tahoma"/>
          <w:color w:val="000000" w:themeColor="text1"/>
          <w:sz w:val="24"/>
          <w:szCs w:val="24"/>
        </w:rPr>
        <w:t>The aforesaid assertion will be done through the application of internal controls such as policies, procedure manuals, strategy documents, plans and applicable piece of legislations, rules and regulations and many others.</w:t>
      </w:r>
    </w:p>
    <w:p w:rsidR="002A34BE" w:rsidRDefault="002A34BE" w:rsidP="00B42B64">
      <w:pPr>
        <w:tabs>
          <w:tab w:val="left" w:pos="426"/>
          <w:tab w:val="left" w:pos="851"/>
        </w:tabs>
        <w:spacing w:after="0"/>
        <w:ind w:left="993" w:hanging="993"/>
        <w:jc w:val="both"/>
        <w:rPr>
          <w:rFonts w:ascii="Tahoma" w:hAnsi="Tahoma" w:cs="Tahoma"/>
          <w:sz w:val="24"/>
          <w:szCs w:val="24"/>
        </w:rPr>
      </w:pPr>
    </w:p>
    <w:p w:rsidR="00E01AE7" w:rsidRDefault="00EA0C4B" w:rsidP="00B42B64">
      <w:pPr>
        <w:tabs>
          <w:tab w:val="left" w:pos="426"/>
          <w:tab w:val="left" w:pos="851"/>
        </w:tabs>
        <w:spacing w:after="0"/>
        <w:ind w:left="993" w:hanging="993"/>
        <w:jc w:val="both"/>
        <w:rPr>
          <w:rFonts w:ascii="Tahoma" w:hAnsi="Tahoma" w:cs="Tahoma"/>
          <w:sz w:val="24"/>
          <w:szCs w:val="24"/>
        </w:rPr>
      </w:pPr>
      <w:r>
        <w:rPr>
          <w:rFonts w:ascii="Tahoma" w:hAnsi="Tahoma" w:cs="Tahoma"/>
          <w:sz w:val="24"/>
          <w:szCs w:val="24"/>
        </w:rPr>
        <w:tab/>
      </w:r>
      <w:r w:rsidR="002A34BE">
        <w:rPr>
          <w:rFonts w:ascii="Tahoma" w:hAnsi="Tahoma" w:cs="Tahoma"/>
          <w:sz w:val="24"/>
          <w:szCs w:val="24"/>
        </w:rPr>
        <w:t>11.9</w:t>
      </w:r>
      <w:r>
        <w:rPr>
          <w:rFonts w:ascii="Tahoma" w:hAnsi="Tahoma" w:cs="Tahoma"/>
          <w:sz w:val="24"/>
          <w:szCs w:val="24"/>
        </w:rPr>
        <w:t xml:space="preserve"> Apart from having the Auditor General South Africa as one </w:t>
      </w:r>
      <w:r w:rsidR="002A34BE">
        <w:rPr>
          <w:rFonts w:ascii="Tahoma" w:hAnsi="Tahoma" w:cs="Tahoma"/>
          <w:sz w:val="24"/>
          <w:szCs w:val="24"/>
        </w:rPr>
        <w:t>of the assurance providers which</w:t>
      </w:r>
      <w:r>
        <w:rPr>
          <w:rFonts w:ascii="Tahoma" w:hAnsi="Tahoma" w:cs="Tahoma"/>
          <w:sz w:val="24"/>
          <w:szCs w:val="24"/>
        </w:rPr>
        <w:t xml:space="preserve"> advises the Municipality through the accounting officer</w:t>
      </w:r>
      <w:r w:rsidR="00425458">
        <w:rPr>
          <w:rFonts w:ascii="Tahoma" w:hAnsi="Tahoma" w:cs="Tahoma"/>
          <w:sz w:val="24"/>
          <w:szCs w:val="24"/>
        </w:rPr>
        <w:t xml:space="preserve"> as per the functions outlined in</w:t>
      </w:r>
      <w:r>
        <w:rPr>
          <w:rFonts w:ascii="Tahoma" w:hAnsi="Tahoma" w:cs="Tahoma"/>
          <w:sz w:val="24"/>
          <w:szCs w:val="24"/>
        </w:rPr>
        <w:t xml:space="preserve"> chapt</w:t>
      </w:r>
      <w:r w:rsidR="00425458">
        <w:rPr>
          <w:rFonts w:ascii="Tahoma" w:hAnsi="Tahoma" w:cs="Tahoma"/>
          <w:sz w:val="24"/>
          <w:szCs w:val="24"/>
        </w:rPr>
        <w:t xml:space="preserve">er 9 </w:t>
      </w:r>
      <w:r w:rsidR="002E0DE1">
        <w:rPr>
          <w:rFonts w:ascii="Tahoma" w:hAnsi="Tahoma" w:cs="Tahoma"/>
          <w:sz w:val="24"/>
          <w:szCs w:val="24"/>
        </w:rPr>
        <w:t>o</w:t>
      </w:r>
      <w:r w:rsidR="00425458">
        <w:rPr>
          <w:rFonts w:ascii="Tahoma" w:hAnsi="Tahoma" w:cs="Tahoma"/>
          <w:sz w:val="24"/>
          <w:szCs w:val="24"/>
        </w:rPr>
        <w:t xml:space="preserve">f </w:t>
      </w:r>
      <w:r w:rsidR="000B19AA">
        <w:rPr>
          <w:rFonts w:ascii="Tahoma" w:hAnsi="Tahoma" w:cs="Tahoma"/>
          <w:sz w:val="24"/>
          <w:szCs w:val="24"/>
        </w:rPr>
        <w:t xml:space="preserve">section 188 of the </w:t>
      </w:r>
      <w:r>
        <w:rPr>
          <w:rFonts w:ascii="Tahoma" w:hAnsi="Tahoma" w:cs="Tahoma"/>
          <w:sz w:val="24"/>
          <w:szCs w:val="24"/>
        </w:rPr>
        <w:t>Constitution of the Republic of South Africa Act 108 of 1996</w:t>
      </w:r>
      <w:r w:rsidR="002A34BE">
        <w:rPr>
          <w:rFonts w:ascii="Tahoma" w:hAnsi="Tahoma" w:cs="Tahoma"/>
          <w:sz w:val="24"/>
          <w:szCs w:val="24"/>
        </w:rPr>
        <w:t xml:space="preserve">, </w:t>
      </w:r>
      <w:r w:rsidR="00425458">
        <w:rPr>
          <w:rFonts w:ascii="Tahoma" w:hAnsi="Tahoma" w:cs="Tahoma"/>
          <w:sz w:val="24"/>
          <w:szCs w:val="24"/>
        </w:rPr>
        <w:t>it should be noted that its work is not confined to enablers of Risk Management</w:t>
      </w:r>
      <w:r w:rsidR="00E01AE7">
        <w:rPr>
          <w:rFonts w:ascii="Tahoma" w:hAnsi="Tahoma" w:cs="Tahoma"/>
          <w:sz w:val="24"/>
          <w:szCs w:val="24"/>
        </w:rPr>
        <w:t xml:space="preserve"> of the Municipality</w:t>
      </w:r>
      <w:r w:rsidR="002A34BE">
        <w:rPr>
          <w:rFonts w:ascii="Tahoma" w:hAnsi="Tahoma" w:cs="Tahoma"/>
          <w:sz w:val="24"/>
          <w:szCs w:val="24"/>
        </w:rPr>
        <w:t>.</w:t>
      </w:r>
      <w:r w:rsidR="00D66672">
        <w:rPr>
          <w:rFonts w:ascii="Tahoma" w:hAnsi="Tahoma" w:cs="Tahoma"/>
          <w:sz w:val="24"/>
          <w:szCs w:val="24"/>
        </w:rPr>
        <w:t xml:space="preserve"> </w:t>
      </w:r>
      <w:r w:rsidR="00D66672" w:rsidRPr="00466847">
        <w:rPr>
          <w:rFonts w:ascii="Tahoma" w:hAnsi="Tahoma" w:cs="Tahoma"/>
          <w:color w:val="000000" w:themeColor="text1"/>
          <w:sz w:val="24"/>
          <w:szCs w:val="24"/>
        </w:rPr>
        <w:t>Their work will depend o</w:t>
      </w:r>
      <w:r w:rsidR="000B0E1E" w:rsidRPr="00466847">
        <w:rPr>
          <w:rFonts w:ascii="Tahoma" w:hAnsi="Tahoma" w:cs="Tahoma"/>
          <w:color w:val="000000" w:themeColor="text1"/>
          <w:sz w:val="24"/>
          <w:szCs w:val="24"/>
        </w:rPr>
        <w:t>n the focus of their audit for a</w:t>
      </w:r>
      <w:r w:rsidR="00D66672" w:rsidRPr="00466847">
        <w:rPr>
          <w:rFonts w:ascii="Tahoma" w:hAnsi="Tahoma" w:cs="Tahoma"/>
          <w:color w:val="000000" w:themeColor="text1"/>
          <w:sz w:val="24"/>
          <w:szCs w:val="24"/>
        </w:rPr>
        <w:t xml:space="preserve"> particular financial year.</w:t>
      </w:r>
    </w:p>
    <w:p w:rsidR="00E01AE7" w:rsidRDefault="00E01AE7" w:rsidP="00B42B64">
      <w:pPr>
        <w:tabs>
          <w:tab w:val="left" w:pos="426"/>
          <w:tab w:val="left" w:pos="851"/>
        </w:tabs>
        <w:spacing w:after="0"/>
        <w:ind w:left="993" w:hanging="993"/>
        <w:jc w:val="both"/>
        <w:rPr>
          <w:rFonts w:ascii="Tahoma" w:hAnsi="Tahoma" w:cs="Tahoma"/>
          <w:sz w:val="24"/>
          <w:szCs w:val="24"/>
        </w:rPr>
      </w:pPr>
    </w:p>
    <w:p w:rsidR="00E01AE7" w:rsidRDefault="00E01AE7" w:rsidP="00B42B64">
      <w:pPr>
        <w:tabs>
          <w:tab w:val="left" w:pos="426"/>
          <w:tab w:val="left" w:pos="851"/>
        </w:tabs>
        <w:spacing w:after="0"/>
        <w:ind w:left="993" w:hanging="993"/>
        <w:jc w:val="both"/>
        <w:rPr>
          <w:rFonts w:ascii="Tahoma" w:hAnsi="Tahoma" w:cs="Tahoma"/>
          <w:b/>
          <w:sz w:val="24"/>
          <w:szCs w:val="24"/>
        </w:rPr>
      </w:pPr>
      <w:r>
        <w:rPr>
          <w:rFonts w:ascii="Tahoma" w:hAnsi="Tahoma" w:cs="Tahoma"/>
          <w:b/>
          <w:sz w:val="24"/>
          <w:szCs w:val="24"/>
        </w:rPr>
        <w:t>12. Conclusion</w:t>
      </w:r>
    </w:p>
    <w:p w:rsidR="001229DE" w:rsidRPr="00E01AE7" w:rsidRDefault="001229DE" w:rsidP="00B42B64">
      <w:pPr>
        <w:tabs>
          <w:tab w:val="left" w:pos="426"/>
          <w:tab w:val="left" w:pos="851"/>
        </w:tabs>
        <w:spacing w:after="0"/>
        <w:ind w:left="993" w:hanging="993"/>
        <w:jc w:val="both"/>
        <w:rPr>
          <w:rFonts w:ascii="Tahoma" w:hAnsi="Tahoma" w:cs="Tahoma"/>
          <w:b/>
          <w:sz w:val="24"/>
          <w:szCs w:val="24"/>
        </w:rPr>
      </w:pPr>
      <w:r>
        <w:rPr>
          <w:rFonts w:ascii="Tahoma" w:hAnsi="Tahoma" w:cs="Tahoma"/>
          <w:b/>
          <w:sz w:val="24"/>
          <w:szCs w:val="24"/>
        </w:rPr>
        <w:tab/>
      </w:r>
    </w:p>
    <w:p w:rsidR="00E01AE7" w:rsidRDefault="001229DE" w:rsidP="001229DE">
      <w:pPr>
        <w:tabs>
          <w:tab w:val="left" w:pos="426"/>
          <w:tab w:val="left" w:pos="851"/>
        </w:tabs>
        <w:spacing w:after="0"/>
        <w:ind w:left="426" w:hanging="993"/>
        <w:jc w:val="both"/>
        <w:rPr>
          <w:rFonts w:ascii="Tahoma" w:hAnsi="Tahoma" w:cs="Tahoma"/>
          <w:sz w:val="24"/>
          <w:szCs w:val="24"/>
        </w:rPr>
      </w:pPr>
      <w:r>
        <w:rPr>
          <w:rFonts w:ascii="Tahoma" w:hAnsi="Tahoma" w:cs="Tahoma"/>
          <w:sz w:val="24"/>
          <w:szCs w:val="24"/>
        </w:rPr>
        <w:tab/>
        <w:t>The Risk Management Strategy serves to assist the Municipality with the implementation of the Risk Management Policy.</w:t>
      </w:r>
      <w:r w:rsidR="0003271A">
        <w:rPr>
          <w:rFonts w:ascii="Tahoma" w:hAnsi="Tahoma" w:cs="Tahoma"/>
          <w:sz w:val="24"/>
          <w:szCs w:val="24"/>
        </w:rPr>
        <w:t xml:space="preserve"> In concise, the Risk Management Strategy</w:t>
      </w:r>
      <w:r w:rsidR="00D41538">
        <w:rPr>
          <w:rFonts w:ascii="Tahoma" w:hAnsi="Tahoma" w:cs="Tahoma"/>
          <w:sz w:val="24"/>
          <w:szCs w:val="24"/>
        </w:rPr>
        <w:t xml:space="preserve"> is aimed at improving the Municipal risk profile.</w:t>
      </w:r>
      <w:r>
        <w:rPr>
          <w:rFonts w:ascii="Tahoma" w:hAnsi="Tahoma" w:cs="Tahoma"/>
          <w:sz w:val="24"/>
          <w:szCs w:val="24"/>
        </w:rPr>
        <w:t xml:space="preserve"> </w:t>
      </w:r>
      <w:r w:rsidR="00763F85">
        <w:rPr>
          <w:rFonts w:ascii="Tahoma" w:hAnsi="Tahoma" w:cs="Tahoma"/>
          <w:sz w:val="24"/>
          <w:szCs w:val="24"/>
        </w:rPr>
        <w:t xml:space="preserve">It is imperative that in rolling-out this strategy, </w:t>
      </w:r>
      <w:r w:rsidR="00564072">
        <w:rPr>
          <w:rFonts w:ascii="Tahoma" w:hAnsi="Tahoma" w:cs="Tahoma"/>
          <w:sz w:val="24"/>
          <w:szCs w:val="24"/>
        </w:rPr>
        <w:t xml:space="preserve">that the </w:t>
      </w:r>
      <w:r w:rsidR="00763F85">
        <w:rPr>
          <w:rFonts w:ascii="Tahoma" w:hAnsi="Tahoma" w:cs="Tahoma"/>
          <w:sz w:val="24"/>
          <w:szCs w:val="24"/>
        </w:rPr>
        <w:t>issues of fraud and corruption prevention are proactively addressed</w:t>
      </w:r>
      <w:r w:rsidR="00564072">
        <w:rPr>
          <w:rFonts w:ascii="Tahoma" w:hAnsi="Tahoma" w:cs="Tahoma"/>
          <w:sz w:val="24"/>
          <w:szCs w:val="24"/>
        </w:rPr>
        <w:t>,</w:t>
      </w:r>
      <w:r w:rsidR="00763F85">
        <w:rPr>
          <w:rFonts w:ascii="Tahoma" w:hAnsi="Tahoma" w:cs="Tahoma"/>
          <w:sz w:val="24"/>
          <w:szCs w:val="24"/>
        </w:rPr>
        <w:t xml:space="preserve"> such as consideration of fraud and corruption during the</w:t>
      </w:r>
      <w:r w:rsidR="00564072">
        <w:rPr>
          <w:rFonts w:ascii="Tahoma" w:hAnsi="Tahoma" w:cs="Tahoma"/>
          <w:sz w:val="24"/>
          <w:szCs w:val="24"/>
        </w:rPr>
        <w:t xml:space="preserve"> risk identification and assessment workshops</w:t>
      </w:r>
      <w:r w:rsidR="00763F85">
        <w:rPr>
          <w:rFonts w:ascii="Tahoma" w:hAnsi="Tahoma" w:cs="Tahoma"/>
          <w:sz w:val="24"/>
          <w:szCs w:val="24"/>
        </w:rPr>
        <w:t>.</w:t>
      </w:r>
    </w:p>
    <w:p w:rsidR="00EA0C4B" w:rsidRPr="00E01AE7" w:rsidRDefault="00EA0C4B" w:rsidP="00E01AE7">
      <w:pPr>
        <w:tabs>
          <w:tab w:val="left" w:pos="426"/>
          <w:tab w:val="left" w:pos="851"/>
        </w:tabs>
        <w:spacing w:after="0"/>
        <w:ind w:right="7490"/>
        <w:jc w:val="both"/>
        <w:rPr>
          <w:rFonts w:ascii="Tahoma" w:hAnsi="Tahoma" w:cs="Tahoma"/>
          <w:b/>
          <w:sz w:val="24"/>
          <w:szCs w:val="24"/>
        </w:rPr>
        <w:sectPr w:rsidR="00EA0C4B" w:rsidRPr="00E01AE7" w:rsidSect="00BA0C80">
          <w:headerReference w:type="default" r:id="rId9"/>
          <w:footerReference w:type="default" r:id="rId10"/>
          <w:pgSz w:w="11906" w:h="16838"/>
          <w:pgMar w:top="1440" w:right="1133" w:bottom="1440" w:left="1440" w:header="708" w:footer="708" w:gutter="0"/>
          <w:cols w:space="708"/>
          <w:docGrid w:linePitch="360"/>
        </w:sectPr>
      </w:pPr>
      <w:r w:rsidRPr="00E01AE7">
        <w:rPr>
          <w:rFonts w:ascii="Tahoma" w:hAnsi="Tahoma" w:cs="Tahoma"/>
          <w:b/>
          <w:sz w:val="24"/>
          <w:szCs w:val="24"/>
        </w:rPr>
        <w:t xml:space="preserve"> </w:t>
      </w:r>
    </w:p>
    <w:p w:rsidR="00CC6497" w:rsidRPr="00EB29AE" w:rsidRDefault="00CC6497" w:rsidP="00CC6497">
      <w:pPr>
        <w:tabs>
          <w:tab w:val="left" w:pos="567"/>
        </w:tabs>
        <w:spacing w:after="0"/>
        <w:jc w:val="both"/>
        <w:rPr>
          <w:rFonts w:ascii="Tahoma" w:hAnsi="Tahoma" w:cs="Tahoma"/>
          <w:b/>
          <w:sz w:val="24"/>
          <w:szCs w:val="24"/>
          <w:u w:val="single"/>
        </w:rPr>
      </w:pPr>
      <w:r w:rsidRPr="00EB29AE">
        <w:rPr>
          <w:rFonts w:ascii="Tahoma" w:hAnsi="Tahoma" w:cs="Tahoma"/>
          <w:b/>
          <w:sz w:val="24"/>
          <w:szCs w:val="24"/>
          <w:u w:val="single"/>
        </w:rPr>
        <w:lastRenderedPageBreak/>
        <w:t>Annexure A of Risk Management Strategy</w:t>
      </w:r>
    </w:p>
    <w:tbl>
      <w:tblPr>
        <w:tblpPr w:leftFromText="180" w:rightFromText="180" w:vertAnchor="text" w:tblpY="24"/>
        <w:tblW w:w="14142" w:type="dxa"/>
        <w:tblLook w:val="0000" w:firstRow="0" w:lastRow="0" w:firstColumn="0" w:lastColumn="0" w:noHBand="0" w:noVBand="0"/>
      </w:tblPr>
      <w:tblGrid>
        <w:gridCol w:w="1548"/>
        <w:gridCol w:w="11460"/>
        <w:gridCol w:w="1134"/>
      </w:tblGrid>
      <w:tr w:rsidR="00CC6497" w:rsidRPr="009830AE" w:rsidTr="00F60966">
        <w:trPr>
          <w:trHeight w:val="465"/>
        </w:trPr>
        <w:tc>
          <w:tcPr>
            <w:tcW w:w="14142" w:type="dxa"/>
            <w:gridSpan w:val="3"/>
            <w:tcBorders>
              <w:top w:val="nil"/>
              <w:left w:val="nil"/>
              <w:bottom w:val="nil"/>
              <w:right w:val="nil"/>
            </w:tcBorders>
            <w:noWrap/>
          </w:tcPr>
          <w:p w:rsidR="00CC6497" w:rsidRPr="009830AE" w:rsidRDefault="00CC6497" w:rsidP="00F60966">
            <w:pPr>
              <w:spacing w:after="0" w:line="240" w:lineRule="auto"/>
              <w:rPr>
                <w:rFonts w:ascii="Arial" w:eastAsia="Times New Roman" w:hAnsi="Arial" w:cs="Arial"/>
                <w:b/>
                <w:bCs/>
                <w:color w:val="000000"/>
                <w:sz w:val="24"/>
                <w:szCs w:val="24"/>
                <w:lang w:val="en-US"/>
              </w:rPr>
            </w:pPr>
          </w:p>
        </w:tc>
      </w:tr>
      <w:tr w:rsidR="00CC6497" w:rsidRPr="009830AE" w:rsidTr="00F60966">
        <w:trPr>
          <w:trHeight w:val="415"/>
        </w:trPr>
        <w:tc>
          <w:tcPr>
            <w:tcW w:w="1548" w:type="dxa"/>
            <w:tcBorders>
              <w:top w:val="single" w:sz="8" w:space="0" w:color="auto"/>
              <w:left w:val="single" w:sz="8" w:space="0" w:color="auto"/>
              <w:bottom w:val="single" w:sz="8" w:space="0" w:color="auto"/>
              <w:right w:val="nil"/>
            </w:tcBorders>
            <w:shd w:val="clear" w:color="auto" w:fill="FFCC00"/>
            <w:vAlign w:val="center"/>
          </w:tcPr>
          <w:p w:rsidR="00CC6497" w:rsidRPr="00F14F97" w:rsidRDefault="00CC6497" w:rsidP="00F60966">
            <w:pPr>
              <w:spacing w:after="0" w:line="240" w:lineRule="auto"/>
              <w:jc w:val="center"/>
              <w:rPr>
                <w:rFonts w:ascii="Tahoma" w:eastAsia="Times New Roman" w:hAnsi="Tahoma" w:cs="Tahoma"/>
                <w:b/>
                <w:bCs/>
                <w:sz w:val="24"/>
                <w:szCs w:val="24"/>
                <w:lang w:val="en-US"/>
              </w:rPr>
            </w:pPr>
            <w:r w:rsidRPr="00F14F97">
              <w:rPr>
                <w:rFonts w:ascii="Tahoma" w:eastAsia="Times New Roman" w:hAnsi="Tahoma" w:cs="Tahoma"/>
                <w:b/>
                <w:bCs/>
                <w:sz w:val="24"/>
                <w:szCs w:val="24"/>
                <w:lang w:val="en-US"/>
              </w:rPr>
              <w:t> </w:t>
            </w:r>
          </w:p>
        </w:tc>
        <w:tc>
          <w:tcPr>
            <w:tcW w:w="11460" w:type="dxa"/>
            <w:tcBorders>
              <w:top w:val="single" w:sz="8" w:space="0" w:color="auto"/>
              <w:left w:val="nil"/>
              <w:bottom w:val="single" w:sz="8" w:space="0" w:color="auto"/>
              <w:right w:val="nil"/>
            </w:tcBorders>
            <w:shd w:val="clear" w:color="auto" w:fill="FFCC00"/>
            <w:vAlign w:val="center"/>
          </w:tcPr>
          <w:p w:rsidR="00CC6497" w:rsidRPr="00F14F97" w:rsidRDefault="00CC6497" w:rsidP="00F60966">
            <w:pPr>
              <w:spacing w:after="0" w:line="240" w:lineRule="auto"/>
              <w:jc w:val="center"/>
              <w:rPr>
                <w:rFonts w:ascii="Tahoma" w:eastAsia="Times New Roman" w:hAnsi="Tahoma" w:cs="Tahoma"/>
                <w:sz w:val="24"/>
                <w:szCs w:val="24"/>
                <w:lang w:val="en-US"/>
              </w:rPr>
            </w:pPr>
            <w:r w:rsidRPr="00F14F97">
              <w:rPr>
                <w:rFonts w:ascii="Tahoma" w:eastAsia="Times New Roman" w:hAnsi="Tahoma" w:cs="Tahoma"/>
                <w:sz w:val="24"/>
                <w:szCs w:val="24"/>
                <w:lang w:val="en-US"/>
              </w:rPr>
              <w:t>Tables of risk ratings on both impact and likelihood</w:t>
            </w:r>
          </w:p>
        </w:tc>
        <w:tc>
          <w:tcPr>
            <w:tcW w:w="1134" w:type="dxa"/>
            <w:tcBorders>
              <w:top w:val="single" w:sz="8" w:space="0" w:color="auto"/>
              <w:left w:val="nil"/>
              <w:bottom w:val="single" w:sz="8" w:space="0" w:color="auto"/>
              <w:right w:val="single" w:sz="8" w:space="0" w:color="auto"/>
            </w:tcBorders>
            <w:shd w:val="clear" w:color="auto" w:fill="FFCC00"/>
          </w:tcPr>
          <w:p w:rsidR="00CC6497" w:rsidRPr="009830AE" w:rsidRDefault="00CC6497" w:rsidP="00F60966">
            <w:pPr>
              <w:spacing w:after="0" w:line="240" w:lineRule="auto"/>
              <w:rPr>
                <w:rFonts w:ascii="Arial" w:eastAsia="Times New Roman" w:hAnsi="Arial" w:cs="Arial"/>
                <w:sz w:val="24"/>
                <w:szCs w:val="24"/>
                <w:lang w:val="en-US"/>
              </w:rPr>
            </w:pPr>
            <w:r w:rsidRPr="009830AE">
              <w:rPr>
                <w:rFonts w:ascii="Arial" w:eastAsia="Times New Roman" w:hAnsi="Arial" w:cs="Arial"/>
                <w:sz w:val="24"/>
                <w:szCs w:val="24"/>
                <w:lang w:val="en-US"/>
              </w:rPr>
              <w:t> </w:t>
            </w:r>
          </w:p>
        </w:tc>
      </w:tr>
      <w:tr w:rsidR="00CC6497" w:rsidRPr="009830AE" w:rsidTr="00F60966">
        <w:trPr>
          <w:trHeight w:val="390"/>
        </w:trPr>
        <w:tc>
          <w:tcPr>
            <w:tcW w:w="1548" w:type="dxa"/>
            <w:tcBorders>
              <w:top w:val="nil"/>
              <w:left w:val="nil"/>
              <w:bottom w:val="single" w:sz="8" w:space="0" w:color="auto"/>
              <w:right w:val="nil"/>
            </w:tcBorders>
            <w:vAlign w:val="center"/>
          </w:tcPr>
          <w:p w:rsidR="00CC6497" w:rsidRPr="009830AE" w:rsidRDefault="00CC6497" w:rsidP="00F60966">
            <w:pPr>
              <w:spacing w:after="0" w:line="240" w:lineRule="auto"/>
              <w:jc w:val="center"/>
              <w:rPr>
                <w:rFonts w:ascii="Arial" w:eastAsia="Times New Roman" w:hAnsi="Arial" w:cs="Arial"/>
                <w:b/>
                <w:bCs/>
                <w:sz w:val="24"/>
                <w:szCs w:val="24"/>
                <w:lang w:val="en-US"/>
              </w:rPr>
            </w:pPr>
            <w:r w:rsidRPr="009830AE">
              <w:rPr>
                <w:rFonts w:ascii="Arial" w:eastAsia="Times New Roman" w:hAnsi="Arial" w:cs="Arial"/>
                <w:b/>
                <w:bCs/>
                <w:sz w:val="24"/>
                <w:szCs w:val="24"/>
                <w:lang w:val="en-US"/>
              </w:rPr>
              <w:t> </w:t>
            </w:r>
          </w:p>
        </w:tc>
        <w:tc>
          <w:tcPr>
            <w:tcW w:w="11460" w:type="dxa"/>
            <w:tcBorders>
              <w:top w:val="nil"/>
              <w:left w:val="nil"/>
              <w:bottom w:val="single" w:sz="8" w:space="0" w:color="auto"/>
              <w:right w:val="nil"/>
            </w:tcBorders>
            <w:vAlign w:val="center"/>
          </w:tcPr>
          <w:p w:rsidR="00CC6497" w:rsidRDefault="00CC6497" w:rsidP="00F60966">
            <w:pPr>
              <w:spacing w:after="0" w:line="240" w:lineRule="auto"/>
              <w:jc w:val="center"/>
              <w:rPr>
                <w:rFonts w:ascii="Arial" w:eastAsia="Times New Roman" w:hAnsi="Arial" w:cs="Arial"/>
                <w:b/>
                <w:bCs/>
                <w:sz w:val="24"/>
                <w:szCs w:val="24"/>
                <w:lang w:val="en-US"/>
              </w:rPr>
            </w:pPr>
          </w:p>
          <w:p w:rsidR="00CC6497" w:rsidRPr="00F14F97" w:rsidRDefault="00CC6497" w:rsidP="00F60966">
            <w:pPr>
              <w:spacing w:after="0" w:line="240" w:lineRule="auto"/>
              <w:jc w:val="center"/>
              <w:rPr>
                <w:rFonts w:ascii="Tahoma" w:eastAsia="Times New Roman" w:hAnsi="Tahoma" w:cs="Tahoma"/>
                <w:b/>
                <w:bCs/>
                <w:sz w:val="24"/>
                <w:szCs w:val="24"/>
                <w:lang w:val="en-US"/>
              </w:rPr>
            </w:pPr>
            <w:r w:rsidRPr="00F14F97">
              <w:rPr>
                <w:rFonts w:ascii="Tahoma" w:eastAsia="Times New Roman" w:hAnsi="Tahoma" w:cs="Tahoma"/>
                <w:b/>
                <w:bCs/>
                <w:sz w:val="24"/>
                <w:szCs w:val="24"/>
                <w:lang w:val="en-US"/>
              </w:rPr>
              <w:t xml:space="preserve">Table consisting of risk rating: impact </w:t>
            </w:r>
          </w:p>
        </w:tc>
        <w:tc>
          <w:tcPr>
            <w:tcW w:w="1134" w:type="dxa"/>
            <w:tcBorders>
              <w:top w:val="nil"/>
              <w:left w:val="nil"/>
              <w:bottom w:val="single" w:sz="8" w:space="0" w:color="auto"/>
              <w:right w:val="nil"/>
            </w:tcBorders>
          </w:tcPr>
          <w:p w:rsidR="00CC6497" w:rsidRPr="009830AE" w:rsidRDefault="00CC6497" w:rsidP="00F60966">
            <w:pPr>
              <w:spacing w:after="0" w:line="240" w:lineRule="auto"/>
              <w:rPr>
                <w:rFonts w:ascii="Arial" w:eastAsia="Times New Roman" w:hAnsi="Arial" w:cs="Arial"/>
                <w:sz w:val="24"/>
                <w:szCs w:val="24"/>
                <w:lang w:val="en-US"/>
              </w:rPr>
            </w:pPr>
            <w:r w:rsidRPr="009830AE">
              <w:rPr>
                <w:rFonts w:ascii="Arial" w:eastAsia="Times New Roman" w:hAnsi="Arial" w:cs="Arial"/>
                <w:sz w:val="24"/>
                <w:szCs w:val="24"/>
                <w:lang w:val="en-US"/>
              </w:rPr>
              <w:t> </w:t>
            </w:r>
          </w:p>
        </w:tc>
      </w:tr>
      <w:tr w:rsidR="00CC6497" w:rsidRPr="009830AE" w:rsidTr="00F60966">
        <w:trPr>
          <w:trHeight w:val="345"/>
        </w:trPr>
        <w:tc>
          <w:tcPr>
            <w:tcW w:w="1548" w:type="dxa"/>
            <w:tcBorders>
              <w:top w:val="nil"/>
              <w:left w:val="nil"/>
              <w:bottom w:val="nil"/>
              <w:right w:val="nil"/>
            </w:tcBorders>
          </w:tcPr>
          <w:p w:rsidR="00CC6497" w:rsidRPr="00F14F97" w:rsidRDefault="00CC6497" w:rsidP="00F60966">
            <w:pPr>
              <w:spacing w:after="0" w:line="240" w:lineRule="auto"/>
              <w:jc w:val="center"/>
              <w:rPr>
                <w:rFonts w:ascii="Tahoma" w:eastAsia="Times New Roman" w:hAnsi="Tahoma" w:cs="Tahoma"/>
                <w:b/>
                <w:bCs/>
                <w:color w:val="000000"/>
                <w:sz w:val="24"/>
                <w:szCs w:val="24"/>
                <w:lang w:val="en-US"/>
              </w:rPr>
            </w:pPr>
            <w:r w:rsidRPr="00F14F97">
              <w:rPr>
                <w:rFonts w:ascii="Tahoma" w:eastAsia="Times New Roman" w:hAnsi="Tahoma" w:cs="Tahoma"/>
                <w:b/>
                <w:bCs/>
                <w:color w:val="000000"/>
                <w:sz w:val="24"/>
                <w:szCs w:val="24"/>
                <w:lang w:val="en-US"/>
              </w:rPr>
              <w:t>Level</w:t>
            </w:r>
          </w:p>
        </w:tc>
        <w:tc>
          <w:tcPr>
            <w:tcW w:w="11460" w:type="dxa"/>
            <w:tcBorders>
              <w:top w:val="nil"/>
              <w:left w:val="nil"/>
              <w:bottom w:val="nil"/>
              <w:right w:val="nil"/>
            </w:tcBorders>
          </w:tcPr>
          <w:p w:rsidR="00CC6497" w:rsidRPr="00F14F97" w:rsidRDefault="00CC6497" w:rsidP="00F60966">
            <w:pPr>
              <w:spacing w:after="0" w:line="240" w:lineRule="auto"/>
              <w:jc w:val="center"/>
              <w:rPr>
                <w:rFonts w:ascii="Tahoma" w:eastAsia="Times New Roman" w:hAnsi="Tahoma" w:cs="Tahoma"/>
                <w:b/>
                <w:bCs/>
                <w:color w:val="000000"/>
                <w:sz w:val="24"/>
                <w:szCs w:val="24"/>
                <w:lang w:val="en-US"/>
              </w:rPr>
            </w:pPr>
            <w:r w:rsidRPr="00F14F97">
              <w:rPr>
                <w:rFonts w:ascii="Tahoma" w:eastAsia="Times New Roman" w:hAnsi="Tahoma" w:cs="Tahoma"/>
                <w:b/>
                <w:bCs/>
                <w:color w:val="000000"/>
                <w:sz w:val="24"/>
                <w:szCs w:val="24"/>
                <w:lang w:val="en-US"/>
              </w:rPr>
              <w:t>Description/Consequence</w:t>
            </w:r>
          </w:p>
        </w:tc>
        <w:tc>
          <w:tcPr>
            <w:tcW w:w="1134" w:type="dxa"/>
            <w:tcBorders>
              <w:top w:val="nil"/>
              <w:left w:val="nil"/>
              <w:bottom w:val="nil"/>
              <w:right w:val="nil"/>
            </w:tcBorders>
            <w:noWrap/>
          </w:tcPr>
          <w:p w:rsidR="00CC6497" w:rsidRPr="009830AE" w:rsidRDefault="00CC6497" w:rsidP="00F60966">
            <w:pPr>
              <w:spacing w:after="0" w:line="240" w:lineRule="auto"/>
              <w:jc w:val="center"/>
              <w:rPr>
                <w:rFonts w:ascii="Arial" w:eastAsia="Times New Roman" w:hAnsi="Arial" w:cs="Arial"/>
                <w:b/>
                <w:bCs/>
                <w:color w:val="000000"/>
                <w:sz w:val="24"/>
                <w:szCs w:val="24"/>
                <w:lang w:val="en-US"/>
              </w:rPr>
            </w:pPr>
            <w:r w:rsidRPr="009830AE">
              <w:rPr>
                <w:rFonts w:ascii="Arial" w:eastAsia="Times New Roman" w:hAnsi="Arial" w:cs="Arial"/>
                <w:b/>
                <w:bCs/>
                <w:color w:val="000000"/>
                <w:sz w:val="24"/>
                <w:szCs w:val="24"/>
                <w:lang w:val="en-US"/>
              </w:rPr>
              <w:t>Score</w:t>
            </w:r>
          </w:p>
        </w:tc>
      </w:tr>
      <w:tr w:rsidR="00CC6497" w:rsidRPr="009830AE" w:rsidTr="00F60966">
        <w:trPr>
          <w:trHeight w:val="231"/>
        </w:trPr>
        <w:tc>
          <w:tcPr>
            <w:tcW w:w="1548" w:type="dxa"/>
            <w:tcBorders>
              <w:top w:val="single" w:sz="4" w:space="0" w:color="auto"/>
              <w:left w:val="single" w:sz="4" w:space="0" w:color="auto"/>
              <w:bottom w:val="single" w:sz="4" w:space="0" w:color="auto"/>
              <w:right w:val="single" w:sz="4" w:space="0" w:color="auto"/>
            </w:tcBorders>
            <w:noWrap/>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Critical</w:t>
            </w:r>
          </w:p>
        </w:tc>
        <w:tc>
          <w:tcPr>
            <w:tcW w:w="11460" w:type="dxa"/>
            <w:tcBorders>
              <w:top w:val="single" w:sz="4" w:space="0" w:color="auto"/>
              <w:left w:val="nil"/>
              <w:bottom w:val="single" w:sz="4" w:space="0" w:color="auto"/>
              <w:right w:val="single" w:sz="4" w:space="0" w:color="auto"/>
            </w:tcBorders>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Negative outcomes or missed opportunities that are of critical importance to the achievement of objectives.</w:t>
            </w:r>
          </w:p>
        </w:tc>
        <w:tc>
          <w:tcPr>
            <w:tcW w:w="1134" w:type="dxa"/>
            <w:tcBorders>
              <w:top w:val="single" w:sz="4" w:space="0" w:color="auto"/>
              <w:left w:val="nil"/>
              <w:bottom w:val="single" w:sz="4" w:space="0" w:color="auto"/>
              <w:right w:val="single" w:sz="4" w:space="0" w:color="auto"/>
            </w:tcBorders>
          </w:tcPr>
          <w:p w:rsidR="00CC6497" w:rsidRPr="00F14F97" w:rsidRDefault="00CC6497" w:rsidP="00F60966">
            <w:pPr>
              <w:spacing w:after="0" w:line="240" w:lineRule="auto"/>
              <w:jc w:val="center"/>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5</w:t>
            </w:r>
          </w:p>
        </w:tc>
      </w:tr>
      <w:tr w:rsidR="00CC6497" w:rsidRPr="009830AE" w:rsidTr="00F60966">
        <w:trPr>
          <w:trHeight w:val="172"/>
        </w:trPr>
        <w:tc>
          <w:tcPr>
            <w:tcW w:w="1548" w:type="dxa"/>
            <w:tcBorders>
              <w:top w:val="nil"/>
              <w:left w:val="single" w:sz="4" w:space="0" w:color="auto"/>
              <w:bottom w:val="single" w:sz="4" w:space="0" w:color="auto"/>
              <w:right w:val="single" w:sz="4" w:space="0" w:color="auto"/>
            </w:tcBorders>
            <w:noWrap/>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Major</w:t>
            </w:r>
          </w:p>
        </w:tc>
        <w:tc>
          <w:tcPr>
            <w:tcW w:w="11460" w:type="dxa"/>
            <w:tcBorders>
              <w:top w:val="nil"/>
              <w:left w:val="nil"/>
              <w:bottom w:val="single" w:sz="4" w:space="0" w:color="auto"/>
              <w:right w:val="single" w:sz="4" w:space="0" w:color="auto"/>
            </w:tcBorders>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Negative outcomes or missed opportunities that are likely to have a relatively substantial impact on the ability to meet the objectives.</w:t>
            </w:r>
          </w:p>
        </w:tc>
        <w:tc>
          <w:tcPr>
            <w:tcW w:w="1134" w:type="dxa"/>
            <w:tcBorders>
              <w:top w:val="nil"/>
              <w:left w:val="nil"/>
              <w:bottom w:val="single" w:sz="4" w:space="0" w:color="auto"/>
              <w:right w:val="single" w:sz="4" w:space="0" w:color="auto"/>
            </w:tcBorders>
            <w:noWrap/>
            <w:vAlign w:val="bottom"/>
          </w:tcPr>
          <w:p w:rsidR="00CC6497" w:rsidRPr="00F14F97" w:rsidRDefault="00CC6497" w:rsidP="00F60966">
            <w:pPr>
              <w:spacing w:after="0" w:line="240" w:lineRule="auto"/>
              <w:jc w:val="center"/>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4</w:t>
            </w:r>
          </w:p>
        </w:tc>
      </w:tr>
      <w:tr w:rsidR="00CC6497" w:rsidRPr="009830AE" w:rsidTr="00F60966">
        <w:trPr>
          <w:trHeight w:val="253"/>
        </w:trPr>
        <w:tc>
          <w:tcPr>
            <w:tcW w:w="1548" w:type="dxa"/>
            <w:tcBorders>
              <w:top w:val="nil"/>
              <w:left w:val="single" w:sz="4" w:space="0" w:color="auto"/>
              <w:bottom w:val="single" w:sz="4" w:space="0" w:color="auto"/>
              <w:right w:val="single" w:sz="4" w:space="0" w:color="auto"/>
            </w:tcBorders>
            <w:noWrap/>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Moderate</w:t>
            </w:r>
          </w:p>
        </w:tc>
        <w:tc>
          <w:tcPr>
            <w:tcW w:w="11460" w:type="dxa"/>
            <w:tcBorders>
              <w:top w:val="nil"/>
              <w:left w:val="nil"/>
              <w:bottom w:val="single" w:sz="4" w:space="0" w:color="auto"/>
              <w:right w:val="single" w:sz="4" w:space="0" w:color="auto"/>
            </w:tcBorders>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Negative outcomes or missed opportunities that are likely to have a relative moderate impact on the ability to meet objectives.</w:t>
            </w:r>
          </w:p>
        </w:tc>
        <w:tc>
          <w:tcPr>
            <w:tcW w:w="1134" w:type="dxa"/>
            <w:tcBorders>
              <w:top w:val="nil"/>
              <w:left w:val="nil"/>
              <w:bottom w:val="single" w:sz="4" w:space="0" w:color="auto"/>
              <w:right w:val="single" w:sz="4" w:space="0" w:color="auto"/>
            </w:tcBorders>
            <w:noWrap/>
            <w:vAlign w:val="bottom"/>
          </w:tcPr>
          <w:p w:rsidR="00CC6497" w:rsidRPr="00F14F97" w:rsidRDefault="00CC6497" w:rsidP="00F60966">
            <w:pPr>
              <w:spacing w:after="0" w:line="240" w:lineRule="auto"/>
              <w:jc w:val="center"/>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3</w:t>
            </w:r>
          </w:p>
        </w:tc>
      </w:tr>
      <w:tr w:rsidR="00CC6497" w:rsidRPr="009830AE" w:rsidTr="00F60966">
        <w:trPr>
          <w:trHeight w:val="300"/>
        </w:trPr>
        <w:tc>
          <w:tcPr>
            <w:tcW w:w="1548" w:type="dxa"/>
            <w:tcBorders>
              <w:top w:val="nil"/>
              <w:left w:val="single" w:sz="4" w:space="0" w:color="auto"/>
              <w:bottom w:val="single" w:sz="4" w:space="0" w:color="auto"/>
              <w:right w:val="single" w:sz="4" w:space="0" w:color="auto"/>
            </w:tcBorders>
            <w:noWrap/>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Minor</w:t>
            </w:r>
          </w:p>
        </w:tc>
        <w:tc>
          <w:tcPr>
            <w:tcW w:w="11460" w:type="dxa"/>
            <w:tcBorders>
              <w:top w:val="nil"/>
              <w:left w:val="nil"/>
              <w:bottom w:val="single" w:sz="4" w:space="0" w:color="auto"/>
              <w:right w:val="single" w:sz="4" w:space="0" w:color="auto"/>
            </w:tcBorders>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Negative outcomes or missed opportunities that are likely to have a relatively low impact on the ability to meet objectives.</w:t>
            </w:r>
          </w:p>
        </w:tc>
        <w:tc>
          <w:tcPr>
            <w:tcW w:w="1134" w:type="dxa"/>
            <w:tcBorders>
              <w:top w:val="nil"/>
              <w:left w:val="nil"/>
              <w:bottom w:val="single" w:sz="4" w:space="0" w:color="auto"/>
              <w:right w:val="single" w:sz="4" w:space="0" w:color="auto"/>
            </w:tcBorders>
            <w:noWrap/>
            <w:vAlign w:val="bottom"/>
          </w:tcPr>
          <w:p w:rsidR="00CC6497" w:rsidRPr="00F14F97" w:rsidRDefault="00CC6497" w:rsidP="00F60966">
            <w:pPr>
              <w:spacing w:after="0" w:line="240" w:lineRule="auto"/>
              <w:jc w:val="center"/>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2</w:t>
            </w:r>
          </w:p>
        </w:tc>
      </w:tr>
      <w:tr w:rsidR="00CC6497" w:rsidRPr="009830AE" w:rsidTr="00F60966">
        <w:trPr>
          <w:trHeight w:val="300"/>
        </w:trPr>
        <w:tc>
          <w:tcPr>
            <w:tcW w:w="1548" w:type="dxa"/>
            <w:tcBorders>
              <w:top w:val="nil"/>
              <w:left w:val="single" w:sz="4" w:space="0" w:color="auto"/>
              <w:bottom w:val="single" w:sz="4" w:space="0" w:color="auto"/>
              <w:right w:val="single" w:sz="4" w:space="0" w:color="auto"/>
            </w:tcBorders>
            <w:noWrap/>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Insignificant</w:t>
            </w:r>
          </w:p>
        </w:tc>
        <w:tc>
          <w:tcPr>
            <w:tcW w:w="11460" w:type="dxa"/>
            <w:tcBorders>
              <w:top w:val="nil"/>
              <w:left w:val="nil"/>
              <w:bottom w:val="single" w:sz="4" w:space="0" w:color="auto"/>
              <w:right w:val="single" w:sz="4" w:space="0" w:color="auto"/>
            </w:tcBorders>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Negative outcomes or missed opportunities that are likely to have a relatively negligible impact on the ability to meet objectives.</w:t>
            </w:r>
          </w:p>
        </w:tc>
        <w:tc>
          <w:tcPr>
            <w:tcW w:w="1134" w:type="dxa"/>
            <w:tcBorders>
              <w:top w:val="nil"/>
              <w:left w:val="nil"/>
              <w:bottom w:val="single" w:sz="4" w:space="0" w:color="auto"/>
              <w:right w:val="single" w:sz="4" w:space="0" w:color="auto"/>
            </w:tcBorders>
            <w:noWrap/>
            <w:vAlign w:val="bottom"/>
          </w:tcPr>
          <w:p w:rsidR="00CC6497" w:rsidRPr="00F14F97" w:rsidRDefault="00CC6497" w:rsidP="00F60966">
            <w:pPr>
              <w:spacing w:after="0" w:line="240" w:lineRule="auto"/>
              <w:jc w:val="center"/>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1</w:t>
            </w:r>
          </w:p>
        </w:tc>
      </w:tr>
      <w:tr w:rsidR="00CC6497" w:rsidRPr="009830AE" w:rsidTr="00F60966">
        <w:trPr>
          <w:trHeight w:val="375"/>
        </w:trPr>
        <w:tc>
          <w:tcPr>
            <w:tcW w:w="1548" w:type="dxa"/>
            <w:tcBorders>
              <w:top w:val="nil"/>
              <w:left w:val="nil"/>
              <w:bottom w:val="single" w:sz="8" w:space="0" w:color="auto"/>
              <w:right w:val="nil"/>
            </w:tcBorders>
            <w:noWrap/>
          </w:tcPr>
          <w:p w:rsidR="00CC6497" w:rsidRPr="00F14F97" w:rsidRDefault="00CC6497" w:rsidP="00F60966">
            <w:pPr>
              <w:spacing w:after="0" w:line="240" w:lineRule="auto"/>
              <w:rPr>
                <w:rFonts w:ascii="Tahoma" w:eastAsia="Times New Roman" w:hAnsi="Tahoma" w:cs="Tahoma"/>
                <w:b/>
                <w:bCs/>
                <w:color w:val="000000"/>
                <w:sz w:val="24"/>
                <w:szCs w:val="24"/>
                <w:lang w:val="en-US"/>
              </w:rPr>
            </w:pPr>
            <w:r w:rsidRPr="00F14F97">
              <w:rPr>
                <w:rFonts w:ascii="Tahoma" w:eastAsia="Times New Roman" w:hAnsi="Tahoma" w:cs="Tahoma"/>
                <w:b/>
                <w:bCs/>
                <w:color w:val="000000"/>
                <w:sz w:val="24"/>
                <w:szCs w:val="24"/>
                <w:lang w:val="en-US"/>
              </w:rPr>
              <w:t> </w:t>
            </w:r>
          </w:p>
        </w:tc>
        <w:tc>
          <w:tcPr>
            <w:tcW w:w="11460" w:type="dxa"/>
            <w:tcBorders>
              <w:top w:val="nil"/>
              <w:left w:val="nil"/>
              <w:bottom w:val="single" w:sz="8" w:space="0" w:color="auto"/>
              <w:right w:val="nil"/>
            </w:tcBorders>
            <w:noWrap/>
          </w:tcPr>
          <w:p w:rsidR="00CC6497" w:rsidRPr="00F14F97" w:rsidRDefault="00CC6497" w:rsidP="00F60966">
            <w:pPr>
              <w:spacing w:after="0" w:line="240" w:lineRule="auto"/>
              <w:jc w:val="center"/>
              <w:rPr>
                <w:rFonts w:ascii="Tahoma" w:eastAsia="Times New Roman" w:hAnsi="Tahoma" w:cs="Tahoma"/>
                <w:b/>
                <w:bCs/>
                <w:color w:val="000000"/>
                <w:sz w:val="24"/>
                <w:szCs w:val="24"/>
                <w:lang w:val="en-US"/>
              </w:rPr>
            </w:pPr>
          </w:p>
          <w:p w:rsidR="00CC6497" w:rsidRPr="00F14F97" w:rsidRDefault="00CC6497" w:rsidP="00F60966">
            <w:pPr>
              <w:spacing w:after="0" w:line="240" w:lineRule="auto"/>
              <w:jc w:val="center"/>
              <w:rPr>
                <w:rFonts w:ascii="Tahoma" w:eastAsia="Times New Roman" w:hAnsi="Tahoma" w:cs="Tahoma"/>
                <w:b/>
                <w:bCs/>
                <w:color w:val="000000"/>
                <w:sz w:val="24"/>
                <w:szCs w:val="24"/>
                <w:lang w:val="en-US"/>
              </w:rPr>
            </w:pPr>
            <w:r w:rsidRPr="00F14F97">
              <w:rPr>
                <w:rFonts w:ascii="Tahoma" w:eastAsia="Times New Roman" w:hAnsi="Tahoma" w:cs="Tahoma"/>
                <w:b/>
                <w:bCs/>
                <w:color w:val="000000"/>
                <w:sz w:val="24"/>
                <w:szCs w:val="24"/>
                <w:lang w:val="en-US"/>
              </w:rPr>
              <w:t xml:space="preserve">Table consisting of risk rating: likelihood </w:t>
            </w:r>
          </w:p>
        </w:tc>
        <w:tc>
          <w:tcPr>
            <w:tcW w:w="1134" w:type="dxa"/>
            <w:tcBorders>
              <w:top w:val="nil"/>
              <w:left w:val="nil"/>
              <w:bottom w:val="single" w:sz="8" w:space="0" w:color="auto"/>
              <w:right w:val="nil"/>
            </w:tcBorders>
            <w:noWrap/>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 </w:t>
            </w:r>
          </w:p>
        </w:tc>
      </w:tr>
      <w:tr w:rsidR="00CC6497" w:rsidRPr="009830AE" w:rsidTr="00F60966">
        <w:trPr>
          <w:trHeight w:val="285"/>
        </w:trPr>
        <w:tc>
          <w:tcPr>
            <w:tcW w:w="1548" w:type="dxa"/>
            <w:tcBorders>
              <w:top w:val="nil"/>
              <w:left w:val="nil"/>
              <w:bottom w:val="nil"/>
              <w:right w:val="nil"/>
            </w:tcBorders>
          </w:tcPr>
          <w:p w:rsidR="00CC6497" w:rsidRPr="00F14F97" w:rsidRDefault="00CC6497" w:rsidP="00F60966">
            <w:pPr>
              <w:spacing w:after="0" w:line="240" w:lineRule="auto"/>
              <w:jc w:val="center"/>
              <w:rPr>
                <w:rFonts w:ascii="Tahoma" w:eastAsia="Times New Roman" w:hAnsi="Tahoma" w:cs="Tahoma"/>
                <w:b/>
                <w:bCs/>
                <w:color w:val="000000"/>
                <w:sz w:val="24"/>
                <w:szCs w:val="24"/>
                <w:lang w:val="en-US"/>
              </w:rPr>
            </w:pPr>
            <w:r w:rsidRPr="00F14F97">
              <w:rPr>
                <w:rFonts w:ascii="Tahoma" w:eastAsia="Times New Roman" w:hAnsi="Tahoma" w:cs="Tahoma"/>
                <w:b/>
                <w:bCs/>
                <w:color w:val="000000"/>
                <w:sz w:val="24"/>
                <w:szCs w:val="24"/>
                <w:lang w:val="en-US"/>
              </w:rPr>
              <w:t>Level</w:t>
            </w:r>
          </w:p>
        </w:tc>
        <w:tc>
          <w:tcPr>
            <w:tcW w:w="11460" w:type="dxa"/>
            <w:tcBorders>
              <w:top w:val="nil"/>
              <w:left w:val="nil"/>
              <w:bottom w:val="nil"/>
              <w:right w:val="nil"/>
            </w:tcBorders>
          </w:tcPr>
          <w:p w:rsidR="00CC6497" w:rsidRPr="00F14F97" w:rsidRDefault="00CC6497" w:rsidP="00F60966">
            <w:pPr>
              <w:spacing w:after="0" w:line="240" w:lineRule="auto"/>
              <w:jc w:val="center"/>
              <w:rPr>
                <w:rFonts w:ascii="Tahoma" w:eastAsia="Times New Roman" w:hAnsi="Tahoma" w:cs="Tahoma"/>
                <w:b/>
                <w:bCs/>
                <w:color w:val="000000"/>
                <w:sz w:val="24"/>
                <w:szCs w:val="24"/>
                <w:lang w:val="en-US"/>
              </w:rPr>
            </w:pPr>
            <w:r w:rsidRPr="00F14F97">
              <w:rPr>
                <w:rFonts w:ascii="Tahoma" w:eastAsia="Times New Roman" w:hAnsi="Tahoma" w:cs="Tahoma"/>
                <w:b/>
                <w:bCs/>
                <w:color w:val="000000"/>
                <w:sz w:val="24"/>
                <w:szCs w:val="24"/>
                <w:lang w:val="en-US"/>
              </w:rPr>
              <w:t>Description/Consequence</w:t>
            </w:r>
          </w:p>
        </w:tc>
        <w:tc>
          <w:tcPr>
            <w:tcW w:w="1134" w:type="dxa"/>
            <w:tcBorders>
              <w:top w:val="nil"/>
              <w:left w:val="nil"/>
              <w:bottom w:val="nil"/>
              <w:right w:val="nil"/>
            </w:tcBorders>
            <w:noWrap/>
          </w:tcPr>
          <w:p w:rsidR="00CC6497" w:rsidRPr="00F14F97" w:rsidRDefault="00CC6497" w:rsidP="00F60966">
            <w:pPr>
              <w:spacing w:after="0" w:line="240" w:lineRule="auto"/>
              <w:jc w:val="center"/>
              <w:rPr>
                <w:rFonts w:ascii="Tahoma" w:eastAsia="Times New Roman" w:hAnsi="Tahoma" w:cs="Tahoma"/>
                <w:b/>
                <w:bCs/>
                <w:color w:val="000000"/>
                <w:sz w:val="24"/>
                <w:szCs w:val="24"/>
                <w:lang w:val="en-US"/>
              </w:rPr>
            </w:pPr>
            <w:r w:rsidRPr="00F14F97">
              <w:rPr>
                <w:rFonts w:ascii="Tahoma" w:eastAsia="Times New Roman" w:hAnsi="Tahoma" w:cs="Tahoma"/>
                <w:b/>
                <w:bCs/>
                <w:color w:val="000000"/>
                <w:sz w:val="24"/>
                <w:szCs w:val="24"/>
                <w:lang w:val="en-US"/>
              </w:rPr>
              <w:t>Score</w:t>
            </w:r>
          </w:p>
        </w:tc>
      </w:tr>
      <w:tr w:rsidR="00CC6497" w:rsidRPr="009830AE" w:rsidTr="00F60966">
        <w:trPr>
          <w:trHeight w:val="330"/>
        </w:trPr>
        <w:tc>
          <w:tcPr>
            <w:tcW w:w="1548" w:type="dxa"/>
            <w:tcBorders>
              <w:top w:val="single" w:sz="4" w:space="0" w:color="auto"/>
              <w:left w:val="single" w:sz="4" w:space="0" w:color="auto"/>
              <w:bottom w:val="single" w:sz="4" w:space="0" w:color="auto"/>
              <w:right w:val="single" w:sz="4" w:space="0" w:color="auto"/>
            </w:tcBorders>
            <w:noWrap/>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Common</w:t>
            </w:r>
          </w:p>
        </w:tc>
        <w:tc>
          <w:tcPr>
            <w:tcW w:w="11460" w:type="dxa"/>
            <w:tcBorders>
              <w:top w:val="single" w:sz="4" w:space="0" w:color="auto"/>
              <w:left w:val="nil"/>
              <w:bottom w:val="single" w:sz="4" w:space="0" w:color="auto"/>
              <w:right w:val="single" w:sz="4" w:space="0" w:color="auto"/>
            </w:tcBorders>
            <w:noWrap/>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The risk is already occurring, or is likely to occur more than once within the next 12 months.</w:t>
            </w:r>
          </w:p>
        </w:tc>
        <w:tc>
          <w:tcPr>
            <w:tcW w:w="1134" w:type="dxa"/>
            <w:tcBorders>
              <w:top w:val="single" w:sz="4" w:space="0" w:color="auto"/>
              <w:left w:val="nil"/>
              <w:bottom w:val="single" w:sz="4" w:space="0" w:color="auto"/>
              <w:right w:val="single" w:sz="4" w:space="0" w:color="auto"/>
            </w:tcBorders>
          </w:tcPr>
          <w:p w:rsidR="00CC6497" w:rsidRPr="00F14F97" w:rsidRDefault="00CC6497" w:rsidP="00F60966">
            <w:pPr>
              <w:spacing w:after="0" w:line="240" w:lineRule="auto"/>
              <w:jc w:val="center"/>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5</w:t>
            </w:r>
          </w:p>
        </w:tc>
      </w:tr>
      <w:tr w:rsidR="00CC6497" w:rsidRPr="009830AE" w:rsidTr="00F60966">
        <w:trPr>
          <w:trHeight w:val="285"/>
        </w:trPr>
        <w:tc>
          <w:tcPr>
            <w:tcW w:w="1548" w:type="dxa"/>
            <w:tcBorders>
              <w:top w:val="nil"/>
              <w:left w:val="single" w:sz="4" w:space="0" w:color="auto"/>
              <w:bottom w:val="single" w:sz="4" w:space="0" w:color="auto"/>
              <w:right w:val="single" w:sz="4" w:space="0" w:color="auto"/>
            </w:tcBorders>
            <w:noWrap/>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Likely</w:t>
            </w:r>
          </w:p>
        </w:tc>
        <w:tc>
          <w:tcPr>
            <w:tcW w:w="11460" w:type="dxa"/>
            <w:tcBorders>
              <w:top w:val="nil"/>
              <w:left w:val="nil"/>
              <w:bottom w:val="single" w:sz="4" w:space="0" w:color="auto"/>
              <w:right w:val="single" w:sz="4" w:space="0" w:color="auto"/>
            </w:tcBorders>
            <w:noWrap/>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The risk could easily occur, and is likely to occur at least once within the next 12 months.</w:t>
            </w:r>
          </w:p>
        </w:tc>
        <w:tc>
          <w:tcPr>
            <w:tcW w:w="1134" w:type="dxa"/>
            <w:tcBorders>
              <w:top w:val="nil"/>
              <w:left w:val="nil"/>
              <w:bottom w:val="single" w:sz="4" w:space="0" w:color="auto"/>
              <w:right w:val="single" w:sz="4" w:space="0" w:color="auto"/>
            </w:tcBorders>
          </w:tcPr>
          <w:p w:rsidR="00CC6497" w:rsidRPr="00F14F97" w:rsidRDefault="00CC6497" w:rsidP="00F60966">
            <w:pPr>
              <w:spacing w:after="0" w:line="240" w:lineRule="auto"/>
              <w:jc w:val="center"/>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4</w:t>
            </w:r>
          </w:p>
        </w:tc>
      </w:tr>
      <w:tr w:rsidR="00CC6497" w:rsidRPr="009830AE" w:rsidTr="00F60966">
        <w:trPr>
          <w:trHeight w:val="315"/>
        </w:trPr>
        <w:tc>
          <w:tcPr>
            <w:tcW w:w="1548" w:type="dxa"/>
            <w:tcBorders>
              <w:top w:val="nil"/>
              <w:left w:val="single" w:sz="4" w:space="0" w:color="auto"/>
              <w:bottom w:val="single" w:sz="4" w:space="0" w:color="auto"/>
              <w:right w:val="single" w:sz="4" w:space="0" w:color="auto"/>
            </w:tcBorders>
            <w:noWrap/>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Moderate</w:t>
            </w:r>
          </w:p>
        </w:tc>
        <w:tc>
          <w:tcPr>
            <w:tcW w:w="11460" w:type="dxa"/>
            <w:tcBorders>
              <w:top w:val="nil"/>
              <w:left w:val="nil"/>
              <w:bottom w:val="single" w:sz="4" w:space="0" w:color="auto"/>
              <w:right w:val="single" w:sz="4" w:space="0" w:color="auto"/>
            </w:tcBorders>
            <w:noWrap/>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There is above average chance that the risk will occur at least once in the next 3 years.</w:t>
            </w:r>
          </w:p>
        </w:tc>
        <w:tc>
          <w:tcPr>
            <w:tcW w:w="1134" w:type="dxa"/>
            <w:tcBorders>
              <w:top w:val="nil"/>
              <w:left w:val="nil"/>
              <w:bottom w:val="single" w:sz="4" w:space="0" w:color="auto"/>
              <w:right w:val="single" w:sz="4" w:space="0" w:color="auto"/>
            </w:tcBorders>
          </w:tcPr>
          <w:p w:rsidR="00CC6497" w:rsidRPr="00F14F97" w:rsidRDefault="00CC6497" w:rsidP="00F60966">
            <w:pPr>
              <w:spacing w:after="0" w:line="240" w:lineRule="auto"/>
              <w:jc w:val="center"/>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3</w:t>
            </w:r>
          </w:p>
        </w:tc>
      </w:tr>
      <w:tr w:rsidR="00CC6497" w:rsidRPr="009830AE" w:rsidTr="00F60966">
        <w:trPr>
          <w:trHeight w:val="315"/>
        </w:trPr>
        <w:tc>
          <w:tcPr>
            <w:tcW w:w="1548" w:type="dxa"/>
            <w:tcBorders>
              <w:top w:val="nil"/>
              <w:left w:val="single" w:sz="4" w:space="0" w:color="auto"/>
              <w:bottom w:val="single" w:sz="4" w:space="0" w:color="auto"/>
              <w:right w:val="single" w:sz="4" w:space="0" w:color="auto"/>
            </w:tcBorders>
            <w:noWrap/>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Unlikely</w:t>
            </w:r>
          </w:p>
        </w:tc>
        <w:tc>
          <w:tcPr>
            <w:tcW w:w="11460" w:type="dxa"/>
            <w:tcBorders>
              <w:top w:val="nil"/>
              <w:left w:val="nil"/>
              <w:bottom w:val="single" w:sz="4" w:space="0" w:color="auto"/>
              <w:right w:val="single" w:sz="4" w:space="0" w:color="auto"/>
            </w:tcBorders>
            <w:noWrap/>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The risk occurs infrequently  and is likely to occur within the next 3 years</w:t>
            </w:r>
          </w:p>
        </w:tc>
        <w:tc>
          <w:tcPr>
            <w:tcW w:w="1134" w:type="dxa"/>
            <w:tcBorders>
              <w:top w:val="nil"/>
              <w:left w:val="nil"/>
              <w:bottom w:val="single" w:sz="4" w:space="0" w:color="auto"/>
              <w:right w:val="single" w:sz="4" w:space="0" w:color="auto"/>
            </w:tcBorders>
          </w:tcPr>
          <w:p w:rsidR="00CC6497" w:rsidRPr="00F14F97" w:rsidRDefault="00CC6497" w:rsidP="00F60966">
            <w:pPr>
              <w:spacing w:after="0" w:line="240" w:lineRule="auto"/>
              <w:jc w:val="center"/>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2</w:t>
            </w:r>
          </w:p>
        </w:tc>
      </w:tr>
      <w:tr w:rsidR="00CC6497" w:rsidRPr="009830AE" w:rsidTr="00F60966">
        <w:trPr>
          <w:trHeight w:val="315"/>
        </w:trPr>
        <w:tc>
          <w:tcPr>
            <w:tcW w:w="1548" w:type="dxa"/>
            <w:tcBorders>
              <w:top w:val="nil"/>
              <w:left w:val="single" w:sz="4" w:space="0" w:color="auto"/>
              <w:bottom w:val="single" w:sz="4" w:space="0" w:color="auto"/>
              <w:right w:val="single" w:sz="4" w:space="0" w:color="auto"/>
            </w:tcBorders>
            <w:noWrap/>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Rare</w:t>
            </w:r>
          </w:p>
        </w:tc>
        <w:tc>
          <w:tcPr>
            <w:tcW w:w="11460" w:type="dxa"/>
            <w:tcBorders>
              <w:top w:val="nil"/>
              <w:left w:val="nil"/>
              <w:bottom w:val="single" w:sz="4" w:space="0" w:color="auto"/>
              <w:right w:val="single" w:sz="4" w:space="0" w:color="auto"/>
            </w:tcBorders>
            <w:noWrap/>
            <w:vAlign w:val="bottom"/>
          </w:tcPr>
          <w:p w:rsidR="00CC6497" w:rsidRPr="00F14F97" w:rsidRDefault="00CC6497" w:rsidP="00F60966">
            <w:pPr>
              <w:spacing w:after="0" w:line="240" w:lineRule="auto"/>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The risk is conceivable, but only likely to occur in extreme circumstances</w:t>
            </w:r>
          </w:p>
        </w:tc>
        <w:tc>
          <w:tcPr>
            <w:tcW w:w="1134" w:type="dxa"/>
            <w:tcBorders>
              <w:top w:val="nil"/>
              <w:left w:val="nil"/>
              <w:bottom w:val="single" w:sz="4" w:space="0" w:color="auto"/>
              <w:right w:val="single" w:sz="4" w:space="0" w:color="auto"/>
            </w:tcBorders>
          </w:tcPr>
          <w:p w:rsidR="00CC6497" w:rsidRPr="00F14F97" w:rsidRDefault="00CC6497" w:rsidP="00F60966">
            <w:pPr>
              <w:spacing w:after="0" w:line="240" w:lineRule="auto"/>
              <w:jc w:val="center"/>
              <w:rPr>
                <w:rFonts w:ascii="Tahoma" w:eastAsia="Times New Roman" w:hAnsi="Tahoma" w:cs="Tahoma"/>
                <w:color w:val="000000"/>
                <w:sz w:val="24"/>
                <w:szCs w:val="24"/>
                <w:lang w:val="en-US"/>
              </w:rPr>
            </w:pPr>
            <w:r w:rsidRPr="00F14F97">
              <w:rPr>
                <w:rFonts w:ascii="Tahoma" w:eastAsia="Times New Roman" w:hAnsi="Tahoma" w:cs="Tahoma"/>
                <w:color w:val="000000"/>
                <w:sz w:val="24"/>
                <w:szCs w:val="24"/>
                <w:lang w:val="en-US"/>
              </w:rPr>
              <w:t>1</w:t>
            </w:r>
          </w:p>
        </w:tc>
      </w:tr>
    </w:tbl>
    <w:p w:rsidR="00CE7C20" w:rsidRDefault="00CE7C20" w:rsidP="00CC6497">
      <w:pPr>
        <w:tabs>
          <w:tab w:val="left" w:pos="567"/>
        </w:tabs>
        <w:spacing w:after="0" w:line="240" w:lineRule="auto"/>
        <w:rPr>
          <w:rFonts w:ascii="Arial" w:eastAsia="Times New Roman" w:hAnsi="Arial" w:cs="Arial"/>
          <w:b/>
          <w:bCs/>
          <w:sz w:val="24"/>
          <w:szCs w:val="24"/>
          <w:lang w:val="en-US"/>
        </w:rPr>
      </w:pPr>
    </w:p>
    <w:p w:rsidR="00C062FD" w:rsidRDefault="00C062FD" w:rsidP="00CC6497">
      <w:pPr>
        <w:tabs>
          <w:tab w:val="left" w:pos="567"/>
        </w:tabs>
        <w:spacing w:after="0" w:line="240" w:lineRule="auto"/>
        <w:rPr>
          <w:rFonts w:ascii="Arial" w:eastAsia="Times New Roman" w:hAnsi="Arial" w:cs="Arial"/>
          <w:b/>
          <w:bCs/>
          <w:sz w:val="24"/>
          <w:szCs w:val="24"/>
          <w:lang w:val="en-US"/>
        </w:rPr>
      </w:pPr>
    </w:p>
    <w:p w:rsidR="00C062FD" w:rsidRDefault="00C062FD" w:rsidP="00CC6497">
      <w:pPr>
        <w:tabs>
          <w:tab w:val="left" w:pos="567"/>
        </w:tabs>
        <w:spacing w:after="0" w:line="240" w:lineRule="auto"/>
        <w:rPr>
          <w:rFonts w:ascii="Arial" w:eastAsia="Times New Roman" w:hAnsi="Arial" w:cs="Arial"/>
          <w:b/>
          <w:bCs/>
          <w:sz w:val="24"/>
          <w:szCs w:val="24"/>
          <w:lang w:val="en-US"/>
        </w:rPr>
      </w:pPr>
    </w:p>
    <w:p w:rsidR="003D6CEE" w:rsidRDefault="003D6CEE" w:rsidP="00CC6497">
      <w:pPr>
        <w:tabs>
          <w:tab w:val="left" w:pos="567"/>
        </w:tabs>
        <w:spacing w:after="0" w:line="240" w:lineRule="auto"/>
        <w:rPr>
          <w:rFonts w:ascii="Arial" w:eastAsia="Times New Roman" w:hAnsi="Arial" w:cs="Arial"/>
          <w:b/>
          <w:bCs/>
          <w:sz w:val="24"/>
          <w:szCs w:val="24"/>
          <w:lang w:val="en-US"/>
        </w:rPr>
      </w:pPr>
    </w:p>
    <w:p w:rsidR="00CC6497" w:rsidRPr="00EB29AE" w:rsidRDefault="00CC6497" w:rsidP="00CC6497">
      <w:pPr>
        <w:tabs>
          <w:tab w:val="left" w:pos="567"/>
        </w:tabs>
        <w:spacing w:after="0"/>
        <w:jc w:val="both"/>
        <w:rPr>
          <w:rFonts w:ascii="Tahoma" w:hAnsi="Tahoma" w:cs="Tahoma"/>
          <w:sz w:val="24"/>
          <w:szCs w:val="24"/>
          <w:u w:val="single"/>
        </w:rPr>
      </w:pPr>
      <w:r w:rsidRPr="00EB29AE">
        <w:rPr>
          <w:rFonts w:ascii="Tahoma" w:hAnsi="Tahoma" w:cs="Tahoma"/>
          <w:b/>
          <w:sz w:val="24"/>
          <w:szCs w:val="24"/>
          <w:u w:val="single"/>
        </w:rPr>
        <w:lastRenderedPageBreak/>
        <w:t>Annexure B of Risk Management Strategy</w:t>
      </w:r>
    </w:p>
    <w:p w:rsidR="00CC6497" w:rsidRPr="00621040" w:rsidRDefault="00CC6497" w:rsidP="00CC6497">
      <w:pPr>
        <w:tabs>
          <w:tab w:val="left" w:pos="567"/>
        </w:tabs>
        <w:spacing w:after="0"/>
        <w:jc w:val="both"/>
        <w:rPr>
          <w:rFonts w:ascii="Tahoma" w:hAnsi="Tahoma" w:cs="Tahoma"/>
          <w:sz w:val="24"/>
          <w:szCs w:val="24"/>
        </w:rPr>
      </w:pPr>
    </w:p>
    <w:p w:rsidR="00CC6497" w:rsidRDefault="00CC6497" w:rsidP="00CC6497">
      <w:pPr>
        <w:tabs>
          <w:tab w:val="left" w:pos="567"/>
        </w:tabs>
        <w:jc w:val="both"/>
        <w:rPr>
          <w:rFonts w:ascii="Tahoma" w:hAnsi="Tahoma" w:cs="Tahoma"/>
          <w:sz w:val="24"/>
          <w:szCs w:val="24"/>
        </w:rPr>
      </w:pPr>
      <w:r>
        <w:rPr>
          <w:rFonts w:ascii="Tahoma" w:hAnsi="Tahoma" w:cs="Tahoma"/>
          <w:sz w:val="24"/>
          <w:szCs w:val="24"/>
        </w:rPr>
        <w:t>1. Table of calculating total inherent risk</w:t>
      </w:r>
    </w:p>
    <w:p w:rsidR="00CC6497" w:rsidRDefault="00CC6497" w:rsidP="00CC6497">
      <w:pPr>
        <w:tabs>
          <w:tab w:val="left" w:pos="567"/>
        </w:tabs>
        <w:ind w:left="284"/>
        <w:jc w:val="both"/>
        <w:rPr>
          <w:rFonts w:ascii="Tahoma" w:hAnsi="Tahoma" w:cs="Tahoma"/>
          <w:sz w:val="24"/>
          <w:szCs w:val="24"/>
        </w:rPr>
      </w:pPr>
      <w:r>
        <w:rPr>
          <w:rFonts w:ascii="Tahoma" w:hAnsi="Tahoma" w:cs="Tahoma"/>
          <w:sz w:val="24"/>
          <w:szCs w:val="24"/>
        </w:rPr>
        <w:t>Impact X likelihood = Total inherent risk (5X4=20)</w:t>
      </w:r>
    </w:p>
    <w:p w:rsidR="00CC6497" w:rsidRDefault="00CC6497" w:rsidP="00CC6497">
      <w:pPr>
        <w:tabs>
          <w:tab w:val="left" w:pos="567"/>
        </w:tabs>
        <w:spacing w:after="0"/>
        <w:ind w:left="284"/>
        <w:jc w:val="both"/>
        <w:rPr>
          <w:rFonts w:ascii="Tahoma" w:hAnsi="Tahoma" w:cs="Tahoma"/>
          <w:sz w:val="24"/>
          <w:szCs w:val="24"/>
        </w:rPr>
      </w:pPr>
      <w:r>
        <w:rPr>
          <w:rFonts w:ascii="Tahoma" w:hAnsi="Tahoma" w:cs="Tahoma"/>
          <w:sz w:val="24"/>
          <w:szCs w:val="24"/>
        </w:rPr>
        <w:t>Hereunder is a table showing the calculation of total inherent risk:</w:t>
      </w:r>
    </w:p>
    <w:p w:rsidR="00CC6497" w:rsidRDefault="00CC6497" w:rsidP="00CC6497">
      <w:pPr>
        <w:tabs>
          <w:tab w:val="left" w:pos="567"/>
        </w:tabs>
        <w:ind w:left="284"/>
        <w:jc w:val="both"/>
        <w:rPr>
          <w:rFonts w:ascii="Tahoma" w:hAnsi="Tahoma" w:cs="Tahoma"/>
          <w:sz w:val="24"/>
          <w:szCs w:val="24"/>
        </w:rPr>
      </w:pPr>
    </w:p>
    <w:tbl>
      <w:tblPr>
        <w:tblpPr w:leftFromText="180" w:rightFromText="180" w:vertAnchor="text" w:horzAnchor="margin" w:tblpY="-99"/>
        <w:tblW w:w="3204" w:type="dxa"/>
        <w:tblLook w:val="0000" w:firstRow="0" w:lastRow="0" w:firstColumn="0" w:lastColumn="0" w:noHBand="0" w:noVBand="0"/>
      </w:tblPr>
      <w:tblGrid>
        <w:gridCol w:w="435"/>
        <w:gridCol w:w="369"/>
        <w:gridCol w:w="460"/>
        <w:gridCol w:w="417"/>
        <w:gridCol w:w="443"/>
        <w:gridCol w:w="540"/>
        <w:gridCol w:w="540"/>
      </w:tblGrid>
      <w:tr w:rsidR="00CC6497" w:rsidRPr="00621040" w:rsidTr="00F60966">
        <w:trPr>
          <w:cantSplit/>
          <w:trHeight w:val="156"/>
        </w:trPr>
        <w:tc>
          <w:tcPr>
            <w:tcW w:w="435" w:type="dxa"/>
            <w:vMerge w:val="restart"/>
            <w:tcBorders>
              <w:top w:val="single" w:sz="8" w:space="0" w:color="auto"/>
              <w:left w:val="single" w:sz="8" w:space="0" w:color="auto"/>
              <w:bottom w:val="nil"/>
              <w:right w:val="nil"/>
            </w:tcBorders>
            <w:shd w:val="clear" w:color="auto" w:fill="C0C0C0"/>
            <w:textDirection w:val="btLr"/>
            <w:vAlign w:val="center"/>
          </w:tcPr>
          <w:p w:rsidR="00CC6497" w:rsidRPr="00621040" w:rsidRDefault="00CC6497" w:rsidP="00F60966">
            <w:pPr>
              <w:spacing w:after="0" w:line="240" w:lineRule="auto"/>
              <w:jc w:val="both"/>
              <w:rPr>
                <w:rFonts w:ascii="Arial" w:eastAsia="Times New Roman" w:hAnsi="Arial" w:cs="Arial"/>
                <w:b/>
                <w:bCs/>
                <w:sz w:val="18"/>
                <w:szCs w:val="18"/>
                <w:lang w:val="en-US"/>
              </w:rPr>
            </w:pPr>
            <w:r w:rsidRPr="00621040">
              <w:rPr>
                <w:rFonts w:ascii="Arial" w:eastAsia="Times New Roman" w:hAnsi="Arial" w:cs="Arial"/>
                <w:b/>
                <w:bCs/>
                <w:sz w:val="18"/>
                <w:szCs w:val="18"/>
                <w:lang w:val="en-US"/>
              </w:rPr>
              <w:t xml:space="preserve">       IMPACT</w:t>
            </w:r>
          </w:p>
        </w:tc>
        <w:tc>
          <w:tcPr>
            <w:tcW w:w="369" w:type="dxa"/>
            <w:tcBorders>
              <w:top w:val="single" w:sz="8" w:space="0" w:color="auto"/>
              <w:left w:val="nil"/>
              <w:bottom w:val="nil"/>
              <w:right w:val="nil"/>
            </w:tcBorders>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5</w:t>
            </w:r>
          </w:p>
        </w:tc>
        <w:tc>
          <w:tcPr>
            <w:tcW w:w="460" w:type="dxa"/>
            <w:tcBorders>
              <w:top w:val="single" w:sz="8" w:space="0" w:color="auto"/>
              <w:left w:val="single" w:sz="4" w:space="0" w:color="auto"/>
              <w:bottom w:val="single" w:sz="4" w:space="0" w:color="auto"/>
              <w:right w:val="single" w:sz="4" w:space="0" w:color="auto"/>
            </w:tcBorders>
            <w:shd w:val="clear" w:color="auto" w:fill="0070C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5</w:t>
            </w:r>
          </w:p>
        </w:tc>
        <w:tc>
          <w:tcPr>
            <w:tcW w:w="417" w:type="dxa"/>
            <w:tcBorders>
              <w:top w:val="single" w:sz="8" w:space="0" w:color="auto"/>
              <w:left w:val="nil"/>
              <w:bottom w:val="single" w:sz="4" w:space="0" w:color="auto"/>
              <w:right w:val="single" w:sz="4" w:space="0" w:color="auto"/>
            </w:tcBorders>
            <w:shd w:val="clear" w:color="auto" w:fill="FFFF0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10</w:t>
            </w:r>
          </w:p>
        </w:tc>
        <w:tc>
          <w:tcPr>
            <w:tcW w:w="443" w:type="dxa"/>
            <w:tcBorders>
              <w:top w:val="single" w:sz="8" w:space="0" w:color="auto"/>
              <w:left w:val="nil"/>
              <w:bottom w:val="single" w:sz="4" w:space="0" w:color="auto"/>
              <w:right w:val="single" w:sz="4" w:space="0" w:color="auto"/>
            </w:tcBorders>
            <w:shd w:val="clear" w:color="auto" w:fill="E36C0A" w:themeFill="accent6" w:themeFillShade="BF"/>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15</w:t>
            </w:r>
          </w:p>
        </w:tc>
        <w:tc>
          <w:tcPr>
            <w:tcW w:w="540" w:type="dxa"/>
            <w:tcBorders>
              <w:top w:val="single" w:sz="8" w:space="0" w:color="auto"/>
              <w:left w:val="nil"/>
              <w:bottom w:val="single" w:sz="4" w:space="0" w:color="auto"/>
              <w:right w:val="single" w:sz="4" w:space="0" w:color="auto"/>
            </w:tcBorders>
            <w:shd w:val="clear" w:color="auto" w:fill="FF000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20</w:t>
            </w:r>
          </w:p>
        </w:tc>
        <w:tc>
          <w:tcPr>
            <w:tcW w:w="540" w:type="dxa"/>
            <w:tcBorders>
              <w:top w:val="single" w:sz="8" w:space="0" w:color="auto"/>
              <w:left w:val="nil"/>
              <w:bottom w:val="single" w:sz="4" w:space="0" w:color="auto"/>
              <w:right w:val="single" w:sz="8" w:space="0" w:color="auto"/>
            </w:tcBorders>
            <w:shd w:val="clear" w:color="auto" w:fill="FF000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25</w:t>
            </w:r>
          </w:p>
        </w:tc>
      </w:tr>
      <w:tr w:rsidR="00CC6497" w:rsidRPr="00621040" w:rsidTr="00F60966">
        <w:trPr>
          <w:cantSplit/>
          <w:trHeight w:val="166"/>
        </w:trPr>
        <w:tc>
          <w:tcPr>
            <w:tcW w:w="435" w:type="dxa"/>
            <w:vMerge/>
            <w:tcBorders>
              <w:top w:val="single" w:sz="8" w:space="0" w:color="auto"/>
              <w:left w:val="single" w:sz="8" w:space="0" w:color="auto"/>
              <w:bottom w:val="nil"/>
              <w:right w:val="nil"/>
            </w:tcBorders>
            <w:vAlign w:val="center"/>
          </w:tcPr>
          <w:p w:rsidR="00CC6497" w:rsidRPr="00621040" w:rsidRDefault="00CC6497" w:rsidP="00F60966">
            <w:pPr>
              <w:spacing w:after="0" w:line="240" w:lineRule="auto"/>
              <w:rPr>
                <w:rFonts w:ascii="Arial" w:eastAsia="Times New Roman" w:hAnsi="Arial" w:cs="Arial"/>
                <w:b/>
                <w:bCs/>
                <w:sz w:val="18"/>
                <w:szCs w:val="18"/>
                <w:lang w:val="en-US"/>
              </w:rPr>
            </w:pPr>
          </w:p>
        </w:tc>
        <w:tc>
          <w:tcPr>
            <w:tcW w:w="369" w:type="dxa"/>
            <w:tcBorders>
              <w:top w:val="nil"/>
              <w:left w:val="nil"/>
              <w:bottom w:val="nil"/>
              <w:right w:val="nil"/>
            </w:tcBorders>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4</w:t>
            </w:r>
          </w:p>
        </w:tc>
        <w:tc>
          <w:tcPr>
            <w:tcW w:w="460" w:type="dxa"/>
            <w:tcBorders>
              <w:top w:val="nil"/>
              <w:left w:val="single" w:sz="4" w:space="0" w:color="auto"/>
              <w:bottom w:val="single" w:sz="4" w:space="0" w:color="auto"/>
              <w:right w:val="single" w:sz="4" w:space="0" w:color="auto"/>
            </w:tcBorders>
            <w:shd w:val="clear" w:color="auto" w:fill="00FF0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4</w:t>
            </w:r>
          </w:p>
        </w:tc>
        <w:tc>
          <w:tcPr>
            <w:tcW w:w="417" w:type="dxa"/>
            <w:tcBorders>
              <w:top w:val="nil"/>
              <w:left w:val="nil"/>
              <w:bottom w:val="single" w:sz="4" w:space="0" w:color="auto"/>
              <w:right w:val="single" w:sz="4" w:space="0" w:color="auto"/>
            </w:tcBorders>
            <w:shd w:val="clear" w:color="auto" w:fill="0070C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8</w:t>
            </w:r>
          </w:p>
        </w:tc>
        <w:tc>
          <w:tcPr>
            <w:tcW w:w="443" w:type="dxa"/>
            <w:tcBorders>
              <w:top w:val="nil"/>
              <w:left w:val="nil"/>
              <w:bottom w:val="single" w:sz="4" w:space="0" w:color="auto"/>
              <w:right w:val="single" w:sz="4" w:space="0" w:color="auto"/>
            </w:tcBorders>
            <w:shd w:val="clear" w:color="auto" w:fill="FFFF0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12</w:t>
            </w:r>
          </w:p>
        </w:tc>
        <w:tc>
          <w:tcPr>
            <w:tcW w:w="540" w:type="dxa"/>
            <w:tcBorders>
              <w:top w:val="nil"/>
              <w:left w:val="nil"/>
              <w:bottom w:val="single" w:sz="4" w:space="0" w:color="auto"/>
              <w:right w:val="single" w:sz="4" w:space="0" w:color="auto"/>
            </w:tcBorders>
            <w:shd w:val="clear" w:color="auto" w:fill="E36C0A" w:themeFill="accent6" w:themeFillShade="BF"/>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16</w:t>
            </w:r>
          </w:p>
        </w:tc>
        <w:tc>
          <w:tcPr>
            <w:tcW w:w="540" w:type="dxa"/>
            <w:tcBorders>
              <w:top w:val="nil"/>
              <w:left w:val="nil"/>
              <w:bottom w:val="single" w:sz="4" w:space="0" w:color="auto"/>
              <w:right w:val="single" w:sz="8" w:space="0" w:color="auto"/>
            </w:tcBorders>
            <w:shd w:val="clear" w:color="auto" w:fill="FF000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20</w:t>
            </w:r>
          </w:p>
        </w:tc>
      </w:tr>
      <w:tr w:rsidR="00CC6497" w:rsidRPr="00621040" w:rsidTr="00F60966">
        <w:trPr>
          <w:cantSplit/>
          <w:trHeight w:val="162"/>
        </w:trPr>
        <w:tc>
          <w:tcPr>
            <w:tcW w:w="435" w:type="dxa"/>
            <w:vMerge/>
            <w:tcBorders>
              <w:top w:val="single" w:sz="8" w:space="0" w:color="auto"/>
              <w:left w:val="single" w:sz="8" w:space="0" w:color="auto"/>
              <w:bottom w:val="nil"/>
              <w:right w:val="nil"/>
            </w:tcBorders>
            <w:vAlign w:val="center"/>
          </w:tcPr>
          <w:p w:rsidR="00CC6497" w:rsidRPr="00621040" w:rsidRDefault="00CC6497" w:rsidP="00F60966">
            <w:pPr>
              <w:spacing w:after="0" w:line="240" w:lineRule="auto"/>
              <w:rPr>
                <w:rFonts w:ascii="Arial" w:eastAsia="Times New Roman" w:hAnsi="Arial" w:cs="Arial"/>
                <w:b/>
                <w:bCs/>
                <w:sz w:val="18"/>
                <w:szCs w:val="18"/>
                <w:lang w:val="en-US"/>
              </w:rPr>
            </w:pPr>
          </w:p>
        </w:tc>
        <w:tc>
          <w:tcPr>
            <w:tcW w:w="369" w:type="dxa"/>
            <w:tcBorders>
              <w:top w:val="nil"/>
              <w:left w:val="nil"/>
              <w:bottom w:val="nil"/>
              <w:right w:val="nil"/>
            </w:tcBorders>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3</w:t>
            </w:r>
          </w:p>
        </w:tc>
        <w:tc>
          <w:tcPr>
            <w:tcW w:w="460" w:type="dxa"/>
            <w:tcBorders>
              <w:top w:val="nil"/>
              <w:left w:val="single" w:sz="4" w:space="0" w:color="auto"/>
              <w:bottom w:val="single" w:sz="4" w:space="0" w:color="auto"/>
              <w:right w:val="single" w:sz="4" w:space="0" w:color="auto"/>
            </w:tcBorders>
            <w:shd w:val="clear" w:color="auto" w:fill="00FF0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3</w:t>
            </w:r>
          </w:p>
        </w:tc>
        <w:tc>
          <w:tcPr>
            <w:tcW w:w="417" w:type="dxa"/>
            <w:tcBorders>
              <w:top w:val="nil"/>
              <w:left w:val="nil"/>
              <w:bottom w:val="single" w:sz="4" w:space="0" w:color="auto"/>
              <w:right w:val="single" w:sz="4" w:space="0" w:color="auto"/>
            </w:tcBorders>
            <w:shd w:val="clear" w:color="auto" w:fill="0070C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6</w:t>
            </w:r>
          </w:p>
        </w:tc>
        <w:tc>
          <w:tcPr>
            <w:tcW w:w="443" w:type="dxa"/>
            <w:tcBorders>
              <w:top w:val="nil"/>
              <w:left w:val="nil"/>
              <w:bottom w:val="single" w:sz="4" w:space="0" w:color="auto"/>
              <w:right w:val="single" w:sz="4" w:space="0" w:color="auto"/>
            </w:tcBorders>
            <w:shd w:val="clear" w:color="auto" w:fill="0070C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9</w:t>
            </w:r>
          </w:p>
        </w:tc>
        <w:tc>
          <w:tcPr>
            <w:tcW w:w="540" w:type="dxa"/>
            <w:tcBorders>
              <w:top w:val="nil"/>
              <w:left w:val="nil"/>
              <w:bottom w:val="single" w:sz="4" w:space="0" w:color="auto"/>
              <w:right w:val="single" w:sz="4" w:space="0" w:color="auto"/>
            </w:tcBorders>
            <w:shd w:val="clear" w:color="auto" w:fill="FFFF0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12</w:t>
            </w:r>
          </w:p>
        </w:tc>
        <w:tc>
          <w:tcPr>
            <w:tcW w:w="540" w:type="dxa"/>
            <w:tcBorders>
              <w:top w:val="nil"/>
              <w:left w:val="nil"/>
              <w:bottom w:val="single" w:sz="4" w:space="0" w:color="auto"/>
              <w:right w:val="single" w:sz="8" w:space="0" w:color="auto"/>
            </w:tcBorders>
            <w:shd w:val="clear" w:color="auto" w:fill="E36C0A" w:themeFill="accent6" w:themeFillShade="BF"/>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15</w:t>
            </w:r>
          </w:p>
        </w:tc>
      </w:tr>
      <w:tr w:rsidR="00CC6497" w:rsidRPr="00621040" w:rsidTr="00F60966">
        <w:trPr>
          <w:cantSplit/>
          <w:trHeight w:val="158"/>
        </w:trPr>
        <w:tc>
          <w:tcPr>
            <w:tcW w:w="435" w:type="dxa"/>
            <w:vMerge/>
            <w:tcBorders>
              <w:top w:val="single" w:sz="8" w:space="0" w:color="auto"/>
              <w:left w:val="single" w:sz="8" w:space="0" w:color="auto"/>
              <w:bottom w:val="nil"/>
              <w:right w:val="nil"/>
            </w:tcBorders>
            <w:vAlign w:val="center"/>
          </w:tcPr>
          <w:p w:rsidR="00CC6497" w:rsidRPr="00621040" w:rsidRDefault="00CC6497" w:rsidP="00F60966">
            <w:pPr>
              <w:spacing w:after="0" w:line="240" w:lineRule="auto"/>
              <w:rPr>
                <w:rFonts w:ascii="Arial" w:eastAsia="Times New Roman" w:hAnsi="Arial" w:cs="Arial"/>
                <w:b/>
                <w:bCs/>
                <w:sz w:val="18"/>
                <w:szCs w:val="18"/>
                <w:lang w:val="en-US"/>
              </w:rPr>
            </w:pPr>
          </w:p>
        </w:tc>
        <w:tc>
          <w:tcPr>
            <w:tcW w:w="369" w:type="dxa"/>
            <w:tcBorders>
              <w:top w:val="nil"/>
              <w:left w:val="nil"/>
              <w:bottom w:val="nil"/>
              <w:right w:val="nil"/>
            </w:tcBorders>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2</w:t>
            </w:r>
          </w:p>
        </w:tc>
        <w:tc>
          <w:tcPr>
            <w:tcW w:w="460" w:type="dxa"/>
            <w:tcBorders>
              <w:top w:val="nil"/>
              <w:left w:val="single" w:sz="4" w:space="0" w:color="auto"/>
              <w:bottom w:val="single" w:sz="4" w:space="0" w:color="auto"/>
              <w:right w:val="single" w:sz="4" w:space="0" w:color="auto"/>
            </w:tcBorders>
            <w:shd w:val="clear" w:color="auto" w:fill="00FF0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2</w:t>
            </w:r>
          </w:p>
        </w:tc>
        <w:tc>
          <w:tcPr>
            <w:tcW w:w="417" w:type="dxa"/>
            <w:tcBorders>
              <w:top w:val="nil"/>
              <w:left w:val="nil"/>
              <w:bottom w:val="single" w:sz="4" w:space="0" w:color="auto"/>
              <w:right w:val="single" w:sz="4" w:space="0" w:color="auto"/>
            </w:tcBorders>
            <w:shd w:val="clear" w:color="auto" w:fill="00FF0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4</w:t>
            </w:r>
          </w:p>
        </w:tc>
        <w:tc>
          <w:tcPr>
            <w:tcW w:w="443" w:type="dxa"/>
            <w:tcBorders>
              <w:top w:val="nil"/>
              <w:left w:val="nil"/>
              <w:bottom w:val="single" w:sz="4" w:space="0" w:color="auto"/>
              <w:right w:val="single" w:sz="4" w:space="0" w:color="auto"/>
            </w:tcBorders>
            <w:shd w:val="clear" w:color="auto" w:fill="0070C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6</w:t>
            </w:r>
          </w:p>
        </w:tc>
        <w:tc>
          <w:tcPr>
            <w:tcW w:w="540" w:type="dxa"/>
            <w:tcBorders>
              <w:top w:val="nil"/>
              <w:left w:val="nil"/>
              <w:bottom w:val="single" w:sz="4" w:space="0" w:color="auto"/>
              <w:right w:val="single" w:sz="4" w:space="0" w:color="auto"/>
            </w:tcBorders>
            <w:shd w:val="clear" w:color="auto" w:fill="0070C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8</w:t>
            </w:r>
          </w:p>
        </w:tc>
        <w:tc>
          <w:tcPr>
            <w:tcW w:w="540" w:type="dxa"/>
            <w:tcBorders>
              <w:top w:val="nil"/>
              <w:left w:val="nil"/>
              <w:bottom w:val="single" w:sz="4" w:space="0" w:color="auto"/>
              <w:right w:val="single" w:sz="8" w:space="0" w:color="auto"/>
            </w:tcBorders>
            <w:shd w:val="clear" w:color="auto" w:fill="FFFF0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10</w:t>
            </w:r>
          </w:p>
        </w:tc>
      </w:tr>
      <w:tr w:rsidR="00CC6497" w:rsidRPr="00621040" w:rsidTr="00F60966">
        <w:trPr>
          <w:cantSplit/>
          <w:trHeight w:val="169"/>
        </w:trPr>
        <w:tc>
          <w:tcPr>
            <w:tcW w:w="435" w:type="dxa"/>
            <w:vMerge/>
            <w:tcBorders>
              <w:top w:val="single" w:sz="8" w:space="0" w:color="auto"/>
              <w:left w:val="single" w:sz="8" w:space="0" w:color="auto"/>
              <w:bottom w:val="nil"/>
              <w:right w:val="nil"/>
            </w:tcBorders>
            <w:vAlign w:val="center"/>
          </w:tcPr>
          <w:p w:rsidR="00CC6497" w:rsidRPr="00621040" w:rsidRDefault="00CC6497" w:rsidP="00F60966">
            <w:pPr>
              <w:spacing w:after="0" w:line="240" w:lineRule="auto"/>
              <w:rPr>
                <w:rFonts w:ascii="Arial" w:eastAsia="Times New Roman" w:hAnsi="Arial" w:cs="Arial"/>
                <w:b/>
                <w:bCs/>
                <w:sz w:val="18"/>
                <w:szCs w:val="18"/>
                <w:lang w:val="en-US"/>
              </w:rPr>
            </w:pPr>
          </w:p>
        </w:tc>
        <w:tc>
          <w:tcPr>
            <w:tcW w:w="369" w:type="dxa"/>
            <w:tcBorders>
              <w:top w:val="nil"/>
              <w:left w:val="nil"/>
              <w:bottom w:val="nil"/>
              <w:right w:val="nil"/>
            </w:tcBorders>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1</w:t>
            </w:r>
          </w:p>
        </w:tc>
        <w:tc>
          <w:tcPr>
            <w:tcW w:w="460" w:type="dxa"/>
            <w:tcBorders>
              <w:top w:val="nil"/>
              <w:left w:val="single" w:sz="4" w:space="0" w:color="auto"/>
              <w:bottom w:val="single" w:sz="4" w:space="0" w:color="auto"/>
              <w:right w:val="single" w:sz="4" w:space="0" w:color="auto"/>
            </w:tcBorders>
            <w:shd w:val="clear" w:color="auto" w:fill="00FF0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1</w:t>
            </w:r>
          </w:p>
        </w:tc>
        <w:tc>
          <w:tcPr>
            <w:tcW w:w="417" w:type="dxa"/>
            <w:tcBorders>
              <w:top w:val="nil"/>
              <w:left w:val="nil"/>
              <w:bottom w:val="single" w:sz="4" w:space="0" w:color="auto"/>
              <w:right w:val="single" w:sz="4" w:space="0" w:color="auto"/>
            </w:tcBorders>
            <w:shd w:val="clear" w:color="auto" w:fill="00FF0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2</w:t>
            </w:r>
          </w:p>
        </w:tc>
        <w:tc>
          <w:tcPr>
            <w:tcW w:w="443" w:type="dxa"/>
            <w:tcBorders>
              <w:top w:val="nil"/>
              <w:left w:val="nil"/>
              <w:bottom w:val="single" w:sz="4" w:space="0" w:color="auto"/>
              <w:right w:val="single" w:sz="4" w:space="0" w:color="auto"/>
            </w:tcBorders>
            <w:shd w:val="clear" w:color="auto" w:fill="00FF0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3</w:t>
            </w:r>
          </w:p>
        </w:tc>
        <w:tc>
          <w:tcPr>
            <w:tcW w:w="540" w:type="dxa"/>
            <w:tcBorders>
              <w:top w:val="nil"/>
              <w:left w:val="nil"/>
              <w:bottom w:val="single" w:sz="4" w:space="0" w:color="auto"/>
              <w:right w:val="single" w:sz="4" w:space="0" w:color="auto"/>
            </w:tcBorders>
            <w:shd w:val="clear" w:color="auto" w:fill="00FF0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4</w:t>
            </w:r>
          </w:p>
        </w:tc>
        <w:tc>
          <w:tcPr>
            <w:tcW w:w="540" w:type="dxa"/>
            <w:tcBorders>
              <w:top w:val="nil"/>
              <w:left w:val="nil"/>
              <w:bottom w:val="single" w:sz="4" w:space="0" w:color="auto"/>
              <w:right w:val="single" w:sz="8" w:space="0" w:color="auto"/>
            </w:tcBorders>
            <w:shd w:val="clear" w:color="auto" w:fill="0070C0"/>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5</w:t>
            </w:r>
          </w:p>
        </w:tc>
      </w:tr>
      <w:tr w:rsidR="00CC6497" w:rsidRPr="00621040" w:rsidTr="00F60966">
        <w:trPr>
          <w:trHeight w:val="188"/>
        </w:trPr>
        <w:tc>
          <w:tcPr>
            <w:tcW w:w="435" w:type="dxa"/>
            <w:tcBorders>
              <w:top w:val="nil"/>
              <w:left w:val="single" w:sz="8" w:space="0" w:color="auto"/>
              <w:bottom w:val="nil"/>
              <w:right w:val="nil"/>
            </w:tcBorders>
            <w:shd w:val="clear" w:color="auto" w:fill="C0C0C0"/>
            <w:noWrap/>
            <w:vAlign w:val="bottom"/>
          </w:tcPr>
          <w:p w:rsidR="00CC6497" w:rsidRPr="00621040" w:rsidRDefault="00CC6497" w:rsidP="00F60966">
            <w:pPr>
              <w:spacing w:after="0" w:line="240" w:lineRule="auto"/>
              <w:rPr>
                <w:rFonts w:ascii="Arial" w:eastAsia="Times New Roman" w:hAnsi="Arial" w:cs="Arial"/>
                <w:sz w:val="18"/>
                <w:szCs w:val="18"/>
                <w:lang w:val="en-US"/>
              </w:rPr>
            </w:pPr>
            <w:r w:rsidRPr="00621040">
              <w:rPr>
                <w:rFonts w:ascii="Arial" w:eastAsia="Times New Roman" w:hAnsi="Arial" w:cs="Arial"/>
                <w:sz w:val="18"/>
                <w:szCs w:val="18"/>
                <w:lang w:val="en-US"/>
              </w:rPr>
              <w:t> </w:t>
            </w:r>
          </w:p>
        </w:tc>
        <w:tc>
          <w:tcPr>
            <w:tcW w:w="369" w:type="dxa"/>
            <w:tcBorders>
              <w:top w:val="nil"/>
              <w:left w:val="nil"/>
              <w:bottom w:val="nil"/>
              <w:right w:val="nil"/>
            </w:tcBorders>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p>
        </w:tc>
        <w:tc>
          <w:tcPr>
            <w:tcW w:w="460" w:type="dxa"/>
            <w:tcBorders>
              <w:top w:val="nil"/>
              <w:left w:val="nil"/>
              <w:bottom w:val="nil"/>
              <w:right w:val="nil"/>
            </w:tcBorders>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1</w:t>
            </w:r>
          </w:p>
        </w:tc>
        <w:tc>
          <w:tcPr>
            <w:tcW w:w="417" w:type="dxa"/>
            <w:tcBorders>
              <w:top w:val="nil"/>
              <w:left w:val="nil"/>
              <w:bottom w:val="nil"/>
              <w:right w:val="nil"/>
            </w:tcBorders>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2</w:t>
            </w:r>
          </w:p>
        </w:tc>
        <w:tc>
          <w:tcPr>
            <w:tcW w:w="443" w:type="dxa"/>
            <w:tcBorders>
              <w:top w:val="nil"/>
              <w:left w:val="nil"/>
              <w:bottom w:val="nil"/>
              <w:right w:val="nil"/>
            </w:tcBorders>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3</w:t>
            </w:r>
          </w:p>
        </w:tc>
        <w:tc>
          <w:tcPr>
            <w:tcW w:w="540" w:type="dxa"/>
            <w:tcBorders>
              <w:top w:val="nil"/>
              <w:left w:val="nil"/>
              <w:bottom w:val="nil"/>
              <w:right w:val="nil"/>
            </w:tcBorders>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4</w:t>
            </w:r>
          </w:p>
        </w:tc>
        <w:tc>
          <w:tcPr>
            <w:tcW w:w="540" w:type="dxa"/>
            <w:tcBorders>
              <w:top w:val="nil"/>
              <w:left w:val="nil"/>
              <w:bottom w:val="nil"/>
              <w:right w:val="single" w:sz="8" w:space="0" w:color="auto"/>
            </w:tcBorders>
            <w:noWrap/>
            <w:vAlign w:val="bottom"/>
          </w:tcPr>
          <w:p w:rsidR="00CC6497" w:rsidRPr="00621040" w:rsidRDefault="00CC6497" w:rsidP="00F60966">
            <w:pPr>
              <w:spacing w:after="0" w:line="240" w:lineRule="auto"/>
              <w:jc w:val="center"/>
              <w:rPr>
                <w:rFonts w:ascii="Arial" w:eastAsia="Times New Roman" w:hAnsi="Arial" w:cs="Arial"/>
                <w:sz w:val="18"/>
                <w:szCs w:val="18"/>
                <w:lang w:val="en-US"/>
              </w:rPr>
            </w:pPr>
            <w:r w:rsidRPr="00621040">
              <w:rPr>
                <w:rFonts w:ascii="Arial" w:eastAsia="Times New Roman" w:hAnsi="Arial" w:cs="Arial"/>
                <w:sz w:val="18"/>
                <w:szCs w:val="18"/>
                <w:lang w:val="en-US"/>
              </w:rPr>
              <w:t>5</w:t>
            </w:r>
          </w:p>
        </w:tc>
      </w:tr>
      <w:tr w:rsidR="00CC6497" w:rsidRPr="00621040" w:rsidTr="00F60966">
        <w:trPr>
          <w:trHeight w:val="80"/>
        </w:trPr>
        <w:tc>
          <w:tcPr>
            <w:tcW w:w="2664" w:type="dxa"/>
            <w:gridSpan w:val="6"/>
            <w:tcBorders>
              <w:top w:val="nil"/>
              <w:left w:val="single" w:sz="8" w:space="0" w:color="auto"/>
              <w:bottom w:val="single" w:sz="8" w:space="0" w:color="auto"/>
              <w:right w:val="nil"/>
            </w:tcBorders>
            <w:shd w:val="clear" w:color="auto" w:fill="C0C0C0"/>
            <w:noWrap/>
            <w:vAlign w:val="bottom"/>
          </w:tcPr>
          <w:p w:rsidR="00CC6497" w:rsidRPr="00621040" w:rsidRDefault="00CC6497" w:rsidP="00F60966">
            <w:pPr>
              <w:spacing w:after="0" w:line="240" w:lineRule="auto"/>
              <w:jc w:val="center"/>
              <w:rPr>
                <w:rFonts w:ascii="Arial" w:eastAsia="Times New Roman" w:hAnsi="Arial" w:cs="Arial"/>
                <w:b/>
                <w:bCs/>
                <w:sz w:val="18"/>
                <w:szCs w:val="18"/>
                <w:lang w:val="en-US"/>
              </w:rPr>
            </w:pPr>
            <w:r w:rsidRPr="00621040">
              <w:rPr>
                <w:rFonts w:ascii="Arial" w:eastAsia="Times New Roman" w:hAnsi="Arial" w:cs="Arial"/>
                <w:b/>
                <w:bCs/>
                <w:sz w:val="18"/>
                <w:szCs w:val="18"/>
                <w:lang w:val="en-US"/>
              </w:rPr>
              <w:t>LIKELIHOOD</w:t>
            </w:r>
          </w:p>
        </w:tc>
        <w:tc>
          <w:tcPr>
            <w:tcW w:w="540" w:type="dxa"/>
            <w:tcBorders>
              <w:top w:val="nil"/>
              <w:left w:val="nil"/>
              <w:bottom w:val="single" w:sz="8" w:space="0" w:color="auto"/>
              <w:right w:val="single" w:sz="8" w:space="0" w:color="auto"/>
            </w:tcBorders>
            <w:shd w:val="clear" w:color="auto" w:fill="C0C0C0"/>
            <w:noWrap/>
            <w:vAlign w:val="bottom"/>
          </w:tcPr>
          <w:p w:rsidR="00CC6497" w:rsidRPr="00621040" w:rsidRDefault="00CC6497" w:rsidP="00F60966">
            <w:pPr>
              <w:spacing w:after="0" w:line="240" w:lineRule="auto"/>
              <w:rPr>
                <w:rFonts w:ascii="Arial" w:eastAsia="Times New Roman" w:hAnsi="Arial" w:cs="Arial"/>
                <w:sz w:val="18"/>
                <w:szCs w:val="18"/>
                <w:lang w:val="en-US"/>
              </w:rPr>
            </w:pPr>
            <w:r w:rsidRPr="00621040">
              <w:rPr>
                <w:rFonts w:ascii="Arial" w:eastAsia="Times New Roman" w:hAnsi="Arial" w:cs="Arial"/>
                <w:sz w:val="18"/>
                <w:szCs w:val="18"/>
                <w:lang w:val="en-US"/>
              </w:rPr>
              <w:t> </w:t>
            </w:r>
          </w:p>
        </w:tc>
      </w:tr>
    </w:tbl>
    <w:p w:rsidR="00CC6497" w:rsidRDefault="00CC6497" w:rsidP="00CC6497">
      <w:pPr>
        <w:tabs>
          <w:tab w:val="left" w:pos="567"/>
        </w:tabs>
        <w:ind w:left="284"/>
        <w:jc w:val="both"/>
        <w:rPr>
          <w:rFonts w:ascii="Tahoma" w:hAnsi="Tahoma" w:cs="Tahoma"/>
          <w:sz w:val="24"/>
          <w:szCs w:val="24"/>
        </w:rPr>
      </w:pPr>
    </w:p>
    <w:p w:rsidR="00CC6497" w:rsidRDefault="00CC6497" w:rsidP="00CC6497">
      <w:pPr>
        <w:tabs>
          <w:tab w:val="left" w:pos="567"/>
        </w:tabs>
        <w:jc w:val="both"/>
        <w:rPr>
          <w:rFonts w:ascii="Tahoma" w:hAnsi="Tahoma" w:cs="Tahoma"/>
          <w:sz w:val="24"/>
          <w:szCs w:val="24"/>
        </w:rPr>
      </w:pPr>
    </w:p>
    <w:p w:rsidR="00CC6497" w:rsidRDefault="00CC6497" w:rsidP="00CC6497">
      <w:pPr>
        <w:tabs>
          <w:tab w:val="left" w:pos="567"/>
        </w:tabs>
        <w:jc w:val="both"/>
        <w:rPr>
          <w:rFonts w:ascii="Tahoma" w:hAnsi="Tahoma" w:cs="Tahoma"/>
          <w:sz w:val="24"/>
          <w:szCs w:val="24"/>
        </w:rPr>
      </w:pPr>
    </w:p>
    <w:p w:rsidR="00CC6497" w:rsidRDefault="00CC6497" w:rsidP="00CC6497">
      <w:pPr>
        <w:tabs>
          <w:tab w:val="left" w:pos="567"/>
        </w:tabs>
        <w:spacing w:after="0"/>
        <w:jc w:val="both"/>
        <w:rPr>
          <w:rFonts w:ascii="Tahoma" w:hAnsi="Tahoma" w:cs="Tahoma"/>
          <w:sz w:val="24"/>
          <w:szCs w:val="24"/>
        </w:rPr>
      </w:pPr>
    </w:p>
    <w:p w:rsidR="003D6CEE" w:rsidRDefault="00FD305E" w:rsidP="00C062FD">
      <w:pPr>
        <w:spacing w:after="0" w:line="240" w:lineRule="auto"/>
        <w:ind w:left="284"/>
        <w:rPr>
          <w:rFonts w:ascii="Tahoma" w:eastAsia="Times New Roman" w:hAnsi="Tahoma" w:cs="Tahoma"/>
          <w:sz w:val="24"/>
          <w:szCs w:val="24"/>
          <w:lang w:val="en-US"/>
        </w:rPr>
      </w:pPr>
      <w:r>
        <w:rPr>
          <w:rFonts w:ascii="Tahoma" w:eastAsia="Times New Roman" w:hAnsi="Tahoma" w:cs="Tahoma"/>
          <w:sz w:val="24"/>
          <w:szCs w:val="24"/>
          <w:lang w:val="en-US"/>
        </w:rPr>
        <w:t>The calculation from above shows the calculation of risks in their inherent nature, but the below example shows the calculation of risks in the residual form, that is:</w:t>
      </w:r>
    </w:p>
    <w:p w:rsidR="00FD305E" w:rsidRDefault="00FD305E" w:rsidP="00C062FD">
      <w:pPr>
        <w:spacing w:after="0" w:line="240" w:lineRule="auto"/>
        <w:ind w:left="284"/>
        <w:rPr>
          <w:rFonts w:ascii="Tahoma" w:eastAsia="Times New Roman" w:hAnsi="Tahoma" w:cs="Tahoma"/>
          <w:sz w:val="24"/>
          <w:szCs w:val="24"/>
          <w:lang w:val="en-US"/>
        </w:rPr>
      </w:pPr>
    </w:p>
    <w:p w:rsidR="00FD305E" w:rsidRDefault="00FD305E" w:rsidP="00C062FD">
      <w:pPr>
        <w:spacing w:after="0" w:line="240" w:lineRule="auto"/>
        <w:ind w:left="284"/>
        <w:rPr>
          <w:rFonts w:ascii="Tahoma" w:eastAsia="Times New Roman" w:hAnsi="Tahoma" w:cs="Tahoma"/>
          <w:sz w:val="24"/>
          <w:szCs w:val="24"/>
          <w:lang w:val="en-US"/>
        </w:rPr>
      </w:pPr>
      <w:r>
        <w:rPr>
          <w:rFonts w:ascii="Tahoma" w:eastAsia="Times New Roman" w:hAnsi="Tahoma" w:cs="Tahoma"/>
          <w:sz w:val="24"/>
          <w:szCs w:val="24"/>
          <w:lang w:val="en-US"/>
        </w:rPr>
        <w:t>Residual Impact X Residual Likelihood</w:t>
      </w:r>
      <w:r w:rsidR="000F6440">
        <w:rPr>
          <w:rFonts w:ascii="Tahoma" w:eastAsia="Times New Roman" w:hAnsi="Tahoma" w:cs="Tahoma"/>
          <w:sz w:val="24"/>
          <w:szCs w:val="24"/>
          <w:lang w:val="en-US"/>
        </w:rPr>
        <w:t xml:space="preserve"> = Total Residual Risk (This formula is used to evaluate the control effectiveness) </w:t>
      </w:r>
    </w:p>
    <w:p w:rsidR="00FD305E" w:rsidRDefault="000F6440" w:rsidP="00C062FD">
      <w:pPr>
        <w:spacing w:after="0" w:line="240" w:lineRule="auto"/>
        <w:ind w:left="284"/>
        <w:rPr>
          <w:rFonts w:ascii="Tahoma" w:eastAsia="Times New Roman" w:hAnsi="Tahoma" w:cs="Tahoma"/>
          <w:sz w:val="24"/>
          <w:szCs w:val="24"/>
          <w:lang w:val="en-US"/>
        </w:rPr>
      </w:pPr>
      <w:r>
        <w:rPr>
          <w:rFonts w:ascii="Tahoma" w:eastAsia="Times New Roman" w:hAnsi="Tahoma" w:cs="Tahoma"/>
          <w:sz w:val="24"/>
          <w:szCs w:val="24"/>
          <w:lang w:val="en-US"/>
        </w:rPr>
        <w:t>RI X RL = TRR</w:t>
      </w:r>
      <w:r w:rsidR="00FD305E">
        <w:rPr>
          <w:rFonts w:ascii="Tahoma" w:eastAsia="Times New Roman" w:hAnsi="Tahoma" w:cs="Tahoma"/>
          <w:sz w:val="24"/>
          <w:szCs w:val="24"/>
          <w:lang w:val="en-US"/>
        </w:rPr>
        <w:t xml:space="preserve"> </w:t>
      </w:r>
    </w:p>
    <w:p w:rsidR="00FD305E" w:rsidRDefault="00FD305E" w:rsidP="00C062FD">
      <w:pPr>
        <w:spacing w:after="0" w:line="240" w:lineRule="auto"/>
        <w:ind w:left="284"/>
        <w:rPr>
          <w:rFonts w:ascii="Tahoma" w:eastAsia="Times New Roman" w:hAnsi="Tahoma" w:cs="Tahoma"/>
          <w:sz w:val="24"/>
          <w:szCs w:val="24"/>
          <w:lang w:val="en-US"/>
        </w:rPr>
      </w:pPr>
      <w:r>
        <w:rPr>
          <w:rFonts w:ascii="Tahoma" w:eastAsia="Times New Roman" w:hAnsi="Tahoma" w:cs="Tahoma"/>
          <w:sz w:val="24"/>
          <w:szCs w:val="24"/>
          <w:lang w:val="en-US"/>
        </w:rPr>
        <w:t>5</w:t>
      </w:r>
      <w:r w:rsidR="000F6440">
        <w:rPr>
          <w:rFonts w:ascii="Tahoma" w:eastAsia="Times New Roman" w:hAnsi="Tahoma" w:cs="Tahoma"/>
          <w:sz w:val="24"/>
          <w:szCs w:val="24"/>
          <w:lang w:val="en-US"/>
        </w:rPr>
        <w:t xml:space="preserve"> </w:t>
      </w:r>
      <w:r>
        <w:rPr>
          <w:rFonts w:ascii="Tahoma" w:eastAsia="Times New Roman" w:hAnsi="Tahoma" w:cs="Tahoma"/>
          <w:sz w:val="24"/>
          <w:szCs w:val="24"/>
          <w:lang w:val="en-US"/>
        </w:rPr>
        <w:t>X</w:t>
      </w:r>
      <w:r w:rsidR="000F6440">
        <w:rPr>
          <w:rFonts w:ascii="Tahoma" w:eastAsia="Times New Roman" w:hAnsi="Tahoma" w:cs="Tahoma"/>
          <w:sz w:val="24"/>
          <w:szCs w:val="24"/>
          <w:lang w:val="en-US"/>
        </w:rPr>
        <w:t xml:space="preserve"> </w:t>
      </w:r>
      <w:r>
        <w:rPr>
          <w:rFonts w:ascii="Tahoma" w:eastAsia="Times New Roman" w:hAnsi="Tahoma" w:cs="Tahoma"/>
          <w:sz w:val="24"/>
          <w:szCs w:val="24"/>
          <w:lang w:val="en-US"/>
        </w:rPr>
        <w:t>3</w:t>
      </w:r>
      <w:r w:rsidR="000F6440">
        <w:rPr>
          <w:rFonts w:ascii="Tahoma" w:eastAsia="Times New Roman" w:hAnsi="Tahoma" w:cs="Tahoma"/>
          <w:sz w:val="24"/>
          <w:szCs w:val="24"/>
          <w:lang w:val="en-US"/>
        </w:rPr>
        <w:t xml:space="preserve"> =15 </w:t>
      </w:r>
    </w:p>
    <w:p w:rsidR="000F6440" w:rsidRDefault="000F6440" w:rsidP="00C062FD">
      <w:pPr>
        <w:spacing w:after="0" w:line="240" w:lineRule="auto"/>
        <w:ind w:left="284"/>
        <w:rPr>
          <w:rFonts w:ascii="Tahoma" w:eastAsia="Times New Roman" w:hAnsi="Tahoma" w:cs="Tahoma"/>
          <w:sz w:val="24"/>
          <w:szCs w:val="24"/>
          <w:lang w:val="en-US"/>
        </w:rPr>
      </w:pPr>
    </w:p>
    <w:p w:rsidR="00466847" w:rsidRDefault="00466847" w:rsidP="00C062FD">
      <w:pPr>
        <w:spacing w:after="0" w:line="240" w:lineRule="auto"/>
        <w:ind w:left="284"/>
        <w:rPr>
          <w:rFonts w:ascii="Tahoma" w:eastAsia="Times New Roman" w:hAnsi="Tahoma" w:cs="Tahoma"/>
          <w:sz w:val="24"/>
          <w:szCs w:val="24"/>
          <w:lang w:val="en-US"/>
        </w:rPr>
      </w:pPr>
    </w:p>
    <w:p w:rsidR="00466847" w:rsidRDefault="00466847" w:rsidP="00C062FD">
      <w:pPr>
        <w:spacing w:after="0" w:line="240" w:lineRule="auto"/>
        <w:ind w:left="284"/>
        <w:rPr>
          <w:rFonts w:ascii="Tahoma" w:eastAsia="Times New Roman" w:hAnsi="Tahoma" w:cs="Tahoma"/>
          <w:sz w:val="24"/>
          <w:szCs w:val="24"/>
          <w:lang w:val="en-US"/>
        </w:rPr>
      </w:pPr>
    </w:p>
    <w:p w:rsidR="00466847" w:rsidRDefault="00466847" w:rsidP="00C062FD">
      <w:pPr>
        <w:spacing w:after="0" w:line="240" w:lineRule="auto"/>
        <w:ind w:left="284"/>
        <w:rPr>
          <w:rFonts w:ascii="Tahoma" w:eastAsia="Times New Roman" w:hAnsi="Tahoma" w:cs="Tahoma"/>
          <w:sz w:val="24"/>
          <w:szCs w:val="24"/>
          <w:lang w:val="en-US"/>
        </w:rPr>
      </w:pPr>
    </w:p>
    <w:p w:rsidR="00466847" w:rsidRDefault="00466847" w:rsidP="00C062FD">
      <w:pPr>
        <w:spacing w:after="0" w:line="240" w:lineRule="auto"/>
        <w:ind w:left="284"/>
        <w:rPr>
          <w:rFonts w:ascii="Tahoma" w:eastAsia="Times New Roman" w:hAnsi="Tahoma" w:cs="Tahoma"/>
          <w:sz w:val="24"/>
          <w:szCs w:val="24"/>
          <w:lang w:val="en-US"/>
        </w:rPr>
      </w:pPr>
    </w:p>
    <w:p w:rsidR="00466847" w:rsidRDefault="00466847" w:rsidP="00C062FD">
      <w:pPr>
        <w:spacing w:after="0" w:line="240" w:lineRule="auto"/>
        <w:ind w:left="284"/>
        <w:rPr>
          <w:rFonts w:ascii="Tahoma" w:eastAsia="Times New Roman" w:hAnsi="Tahoma" w:cs="Tahoma"/>
          <w:sz w:val="24"/>
          <w:szCs w:val="24"/>
          <w:lang w:val="en-US"/>
        </w:rPr>
      </w:pPr>
    </w:p>
    <w:p w:rsidR="00394136" w:rsidRDefault="00394136" w:rsidP="00C062FD">
      <w:pPr>
        <w:spacing w:after="0" w:line="240" w:lineRule="auto"/>
        <w:ind w:left="284"/>
        <w:rPr>
          <w:rFonts w:ascii="Tahoma" w:eastAsia="Times New Roman" w:hAnsi="Tahoma" w:cs="Tahoma"/>
          <w:sz w:val="24"/>
          <w:szCs w:val="24"/>
          <w:lang w:val="en-US"/>
        </w:rPr>
      </w:pPr>
    </w:p>
    <w:p w:rsidR="00466847" w:rsidRPr="00C062FD" w:rsidRDefault="00466847" w:rsidP="00394136">
      <w:pPr>
        <w:spacing w:after="0" w:line="240" w:lineRule="auto"/>
        <w:rPr>
          <w:rFonts w:ascii="Tahoma" w:eastAsia="Times New Roman" w:hAnsi="Tahoma" w:cs="Tahoma"/>
          <w:sz w:val="24"/>
          <w:szCs w:val="24"/>
          <w:lang w:val="en-US"/>
        </w:rPr>
      </w:pPr>
    </w:p>
    <w:p w:rsidR="00CC6497" w:rsidRPr="007B7891" w:rsidRDefault="00CC6497" w:rsidP="007B7891">
      <w:pPr>
        <w:spacing w:after="0" w:line="240" w:lineRule="auto"/>
        <w:rPr>
          <w:rFonts w:ascii="Arial" w:eastAsia="Times New Roman" w:hAnsi="Arial" w:cs="Arial"/>
          <w:sz w:val="24"/>
          <w:szCs w:val="24"/>
          <w:lang w:val="en-US"/>
        </w:rPr>
      </w:pPr>
      <w:r w:rsidRPr="00EB29AE">
        <w:rPr>
          <w:rFonts w:ascii="Tahoma" w:hAnsi="Tahoma" w:cs="Tahoma"/>
          <w:b/>
          <w:sz w:val="24"/>
          <w:szCs w:val="24"/>
          <w:u w:val="single"/>
        </w:rPr>
        <w:lastRenderedPageBreak/>
        <w:t>Annexure C of Risk Management Strategy</w:t>
      </w:r>
    </w:p>
    <w:p w:rsidR="00CC6497" w:rsidRDefault="00CC6497" w:rsidP="00CC6497">
      <w:pPr>
        <w:tabs>
          <w:tab w:val="left" w:pos="567"/>
        </w:tabs>
        <w:spacing w:after="0"/>
        <w:jc w:val="both"/>
        <w:rPr>
          <w:rFonts w:ascii="Tahoma" w:hAnsi="Tahoma" w:cs="Tahoma"/>
          <w:sz w:val="24"/>
          <w:szCs w:val="24"/>
        </w:rPr>
      </w:pPr>
    </w:p>
    <w:p w:rsidR="00CC6497" w:rsidRPr="00EB29AE" w:rsidRDefault="00CC6497" w:rsidP="00CC6497">
      <w:pPr>
        <w:tabs>
          <w:tab w:val="left" w:pos="567"/>
        </w:tabs>
        <w:spacing w:after="0"/>
        <w:jc w:val="both"/>
        <w:rPr>
          <w:rFonts w:ascii="Tahoma" w:hAnsi="Tahoma" w:cs="Tahoma"/>
          <w:sz w:val="24"/>
          <w:szCs w:val="24"/>
        </w:rPr>
      </w:pPr>
      <w:r>
        <w:rPr>
          <w:rFonts w:ascii="Tahoma" w:hAnsi="Tahoma" w:cs="Tahoma"/>
          <w:sz w:val="24"/>
          <w:szCs w:val="24"/>
        </w:rPr>
        <w:t>Category of risks</w:t>
      </w:r>
    </w:p>
    <w:tbl>
      <w:tblPr>
        <w:tblStyle w:val="TableGrid"/>
        <w:tblW w:w="14940" w:type="dxa"/>
        <w:tblInd w:w="-365" w:type="dxa"/>
        <w:tblLook w:val="04A0" w:firstRow="1" w:lastRow="0" w:firstColumn="1" w:lastColumn="0" w:noHBand="0" w:noVBand="1"/>
      </w:tblPr>
      <w:tblGrid>
        <w:gridCol w:w="2708"/>
        <w:gridCol w:w="5030"/>
        <w:gridCol w:w="7202"/>
      </w:tblGrid>
      <w:tr w:rsidR="00CC6497" w:rsidRPr="00C16E06" w:rsidTr="003F5006">
        <w:tc>
          <w:tcPr>
            <w:tcW w:w="2708" w:type="dxa"/>
          </w:tcPr>
          <w:p w:rsidR="00CC6497" w:rsidRPr="00C16E06" w:rsidRDefault="00CC6497" w:rsidP="00F60966">
            <w:pPr>
              <w:tabs>
                <w:tab w:val="left" w:pos="567"/>
              </w:tabs>
              <w:jc w:val="both"/>
              <w:rPr>
                <w:rFonts w:ascii="Tahoma" w:hAnsi="Tahoma" w:cs="Tahoma"/>
                <w:b/>
                <w:sz w:val="24"/>
                <w:szCs w:val="24"/>
              </w:rPr>
            </w:pPr>
            <w:r w:rsidRPr="00C16E06">
              <w:rPr>
                <w:rFonts w:ascii="Tahoma" w:hAnsi="Tahoma" w:cs="Tahoma"/>
                <w:b/>
                <w:sz w:val="24"/>
                <w:szCs w:val="24"/>
              </w:rPr>
              <w:t>Risk type</w:t>
            </w:r>
          </w:p>
        </w:tc>
        <w:tc>
          <w:tcPr>
            <w:tcW w:w="5030" w:type="dxa"/>
          </w:tcPr>
          <w:p w:rsidR="00CC6497" w:rsidRPr="00C16E06" w:rsidRDefault="00CC6497" w:rsidP="00F60966">
            <w:pPr>
              <w:tabs>
                <w:tab w:val="left" w:pos="567"/>
              </w:tabs>
              <w:jc w:val="both"/>
              <w:rPr>
                <w:rFonts w:ascii="Tahoma" w:hAnsi="Tahoma" w:cs="Tahoma"/>
                <w:b/>
                <w:sz w:val="24"/>
                <w:szCs w:val="24"/>
              </w:rPr>
            </w:pPr>
            <w:r w:rsidRPr="00C16E06">
              <w:rPr>
                <w:rFonts w:ascii="Tahoma" w:hAnsi="Tahoma" w:cs="Tahoma"/>
                <w:b/>
                <w:sz w:val="24"/>
                <w:szCs w:val="24"/>
              </w:rPr>
              <w:t>Risk category</w:t>
            </w:r>
          </w:p>
        </w:tc>
        <w:tc>
          <w:tcPr>
            <w:tcW w:w="7202" w:type="dxa"/>
          </w:tcPr>
          <w:p w:rsidR="00CC6497" w:rsidRPr="00C16E06" w:rsidRDefault="00CC6497" w:rsidP="00F60966">
            <w:pPr>
              <w:tabs>
                <w:tab w:val="left" w:pos="567"/>
              </w:tabs>
              <w:jc w:val="both"/>
              <w:rPr>
                <w:rFonts w:ascii="Tahoma" w:hAnsi="Tahoma" w:cs="Tahoma"/>
                <w:b/>
                <w:sz w:val="24"/>
                <w:szCs w:val="24"/>
              </w:rPr>
            </w:pPr>
            <w:r w:rsidRPr="00C16E06">
              <w:rPr>
                <w:rFonts w:ascii="Tahoma" w:hAnsi="Tahoma" w:cs="Tahoma"/>
                <w:b/>
                <w:sz w:val="24"/>
                <w:szCs w:val="24"/>
              </w:rPr>
              <w:t>Description</w:t>
            </w:r>
          </w:p>
        </w:tc>
      </w:tr>
      <w:tr w:rsidR="00CC6497" w:rsidTr="003F5006">
        <w:tc>
          <w:tcPr>
            <w:tcW w:w="2708" w:type="dxa"/>
            <w:vMerge w:val="restart"/>
          </w:tcPr>
          <w:p w:rsidR="00CC6497" w:rsidRDefault="00CC6497" w:rsidP="00F60966">
            <w:pPr>
              <w:tabs>
                <w:tab w:val="left" w:pos="567"/>
              </w:tabs>
              <w:jc w:val="both"/>
              <w:rPr>
                <w:rFonts w:ascii="Tahoma" w:hAnsi="Tahoma" w:cs="Tahoma"/>
                <w:sz w:val="24"/>
                <w:szCs w:val="24"/>
              </w:rPr>
            </w:pPr>
          </w:p>
          <w:p w:rsidR="00CC6497" w:rsidRDefault="00CC6497" w:rsidP="00F60966">
            <w:pPr>
              <w:rPr>
                <w:rFonts w:ascii="Tahoma" w:hAnsi="Tahoma" w:cs="Tahoma"/>
                <w:sz w:val="24"/>
                <w:szCs w:val="24"/>
              </w:rPr>
            </w:pPr>
          </w:p>
          <w:p w:rsidR="00CC6497" w:rsidRDefault="00CC6497" w:rsidP="00F60966">
            <w:pPr>
              <w:rPr>
                <w:rFonts w:ascii="Tahoma" w:hAnsi="Tahoma" w:cs="Tahoma"/>
                <w:sz w:val="24"/>
                <w:szCs w:val="24"/>
              </w:rPr>
            </w:pPr>
          </w:p>
          <w:p w:rsidR="00CC6497" w:rsidRDefault="00CC6497" w:rsidP="00F60966">
            <w:pPr>
              <w:rPr>
                <w:rFonts w:ascii="Tahoma" w:hAnsi="Tahoma" w:cs="Tahoma"/>
                <w:sz w:val="24"/>
                <w:szCs w:val="24"/>
              </w:rPr>
            </w:pPr>
          </w:p>
          <w:p w:rsidR="00CC6497" w:rsidRDefault="00CC6497" w:rsidP="00F60966">
            <w:pPr>
              <w:rPr>
                <w:rFonts w:ascii="Tahoma" w:hAnsi="Tahoma" w:cs="Tahoma"/>
                <w:sz w:val="24"/>
                <w:szCs w:val="24"/>
              </w:rPr>
            </w:pPr>
          </w:p>
          <w:p w:rsidR="00CC6497" w:rsidRDefault="00CC6497" w:rsidP="00F60966">
            <w:pPr>
              <w:rPr>
                <w:rFonts w:ascii="Tahoma" w:hAnsi="Tahoma" w:cs="Tahoma"/>
                <w:sz w:val="24"/>
                <w:szCs w:val="24"/>
              </w:rPr>
            </w:pPr>
          </w:p>
          <w:p w:rsidR="00CC6497" w:rsidRDefault="00CC6497" w:rsidP="00F60966">
            <w:pPr>
              <w:rPr>
                <w:rFonts w:ascii="Tahoma" w:hAnsi="Tahoma" w:cs="Tahoma"/>
                <w:sz w:val="24"/>
                <w:szCs w:val="24"/>
              </w:rPr>
            </w:pPr>
          </w:p>
          <w:p w:rsidR="00CC6497" w:rsidRDefault="00CC6497" w:rsidP="00F60966">
            <w:pPr>
              <w:rPr>
                <w:rFonts w:ascii="Tahoma" w:hAnsi="Tahoma" w:cs="Tahoma"/>
                <w:sz w:val="24"/>
                <w:szCs w:val="24"/>
              </w:rPr>
            </w:pPr>
          </w:p>
          <w:p w:rsidR="00CC6497" w:rsidRDefault="00CC6497" w:rsidP="00F60966">
            <w:pPr>
              <w:rPr>
                <w:rFonts w:ascii="Tahoma" w:hAnsi="Tahoma" w:cs="Tahoma"/>
                <w:sz w:val="24"/>
                <w:szCs w:val="24"/>
              </w:rPr>
            </w:pPr>
            <w:r>
              <w:rPr>
                <w:rFonts w:ascii="Tahoma" w:hAnsi="Tahoma" w:cs="Tahoma"/>
                <w:sz w:val="24"/>
                <w:szCs w:val="24"/>
              </w:rPr>
              <w:t>Internal risks</w:t>
            </w:r>
          </w:p>
          <w:p w:rsidR="00CC6497" w:rsidRDefault="00CC6497" w:rsidP="00F60966">
            <w:pPr>
              <w:rPr>
                <w:rFonts w:ascii="Tahoma" w:hAnsi="Tahoma" w:cs="Tahoma"/>
                <w:sz w:val="24"/>
                <w:szCs w:val="24"/>
              </w:rPr>
            </w:pPr>
          </w:p>
          <w:p w:rsidR="00CC6497" w:rsidRDefault="00CC6497" w:rsidP="00F60966">
            <w:pPr>
              <w:rPr>
                <w:rFonts w:ascii="Tahoma" w:hAnsi="Tahoma" w:cs="Tahoma"/>
                <w:sz w:val="24"/>
                <w:szCs w:val="24"/>
              </w:rPr>
            </w:pPr>
          </w:p>
          <w:p w:rsidR="00CC6497" w:rsidRDefault="00CC6497" w:rsidP="00F60966">
            <w:pPr>
              <w:rPr>
                <w:rFonts w:ascii="Tahoma" w:hAnsi="Tahoma" w:cs="Tahoma"/>
                <w:sz w:val="24"/>
                <w:szCs w:val="24"/>
              </w:rPr>
            </w:pPr>
          </w:p>
          <w:p w:rsidR="00CC6497" w:rsidRDefault="00CC6497" w:rsidP="00F60966">
            <w:pPr>
              <w:rPr>
                <w:rFonts w:ascii="Tahoma" w:hAnsi="Tahoma" w:cs="Tahoma"/>
                <w:sz w:val="24"/>
                <w:szCs w:val="24"/>
              </w:rPr>
            </w:pPr>
          </w:p>
          <w:p w:rsidR="00CC6497" w:rsidRDefault="00CC6497" w:rsidP="00F60966">
            <w:pPr>
              <w:rPr>
                <w:rFonts w:ascii="Tahoma" w:hAnsi="Tahoma" w:cs="Tahoma"/>
                <w:sz w:val="24"/>
                <w:szCs w:val="24"/>
              </w:rPr>
            </w:pPr>
          </w:p>
          <w:p w:rsidR="00CC6497" w:rsidRDefault="00CC6497" w:rsidP="00F60966">
            <w:pPr>
              <w:rPr>
                <w:rFonts w:ascii="Tahoma" w:hAnsi="Tahoma" w:cs="Tahoma"/>
                <w:sz w:val="24"/>
                <w:szCs w:val="24"/>
              </w:rPr>
            </w:pPr>
          </w:p>
          <w:p w:rsidR="00CC6497" w:rsidRPr="00AA5413" w:rsidRDefault="00CC6497" w:rsidP="00F60966">
            <w:pPr>
              <w:rPr>
                <w:rFonts w:ascii="Tahoma" w:hAnsi="Tahoma" w:cs="Tahoma"/>
                <w:sz w:val="24"/>
                <w:szCs w:val="24"/>
              </w:rPr>
            </w:pP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Human resources</w:t>
            </w:r>
          </w:p>
        </w:tc>
        <w:tc>
          <w:tcPr>
            <w:tcW w:w="7202"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These risks relates to human resources of an organisation such as but not limited to: employee relations, wellness, occupational health and safety, recruitment and retention.</w:t>
            </w:r>
          </w:p>
        </w:tc>
      </w:tr>
      <w:tr w:rsidR="00CC6497" w:rsidTr="003F5006">
        <w:tc>
          <w:tcPr>
            <w:tcW w:w="2708" w:type="dxa"/>
            <w:vMerge/>
          </w:tcPr>
          <w:p w:rsidR="00CC6497" w:rsidRDefault="00CC6497" w:rsidP="00F60966">
            <w:pPr>
              <w:tabs>
                <w:tab w:val="left" w:pos="567"/>
              </w:tabs>
              <w:jc w:val="both"/>
              <w:rPr>
                <w:rFonts w:ascii="Tahoma" w:hAnsi="Tahoma" w:cs="Tahoma"/>
                <w:sz w:val="24"/>
                <w:szCs w:val="24"/>
              </w:rPr>
            </w:pP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Knowledge and information management</w:t>
            </w:r>
          </w:p>
        </w:tc>
        <w:tc>
          <w:tcPr>
            <w:tcW w:w="7202"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These are risks that relate to institution of organisation’s knowledge and information such as but not limited to: credibility of information, availability of information, relevance of information and safeguarding of information.</w:t>
            </w:r>
          </w:p>
        </w:tc>
      </w:tr>
      <w:tr w:rsidR="00CC6497" w:rsidTr="003F5006">
        <w:tc>
          <w:tcPr>
            <w:tcW w:w="2708" w:type="dxa"/>
            <w:vMerge/>
          </w:tcPr>
          <w:p w:rsidR="00CC6497" w:rsidRDefault="00CC6497" w:rsidP="00F60966">
            <w:pPr>
              <w:tabs>
                <w:tab w:val="left" w:pos="567"/>
              </w:tabs>
              <w:jc w:val="both"/>
              <w:rPr>
                <w:rFonts w:ascii="Tahoma" w:hAnsi="Tahoma" w:cs="Tahoma"/>
                <w:sz w:val="24"/>
                <w:szCs w:val="24"/>
              </w:rPr>
            </w:pP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Litigation</w:t>
            </w:r>
          </w:p>
        </w:tc>
        <w:tc>
          <w:tcPr>
            <w:tcW w:w="7202"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These are risks that may occur as result of litigations and lawsuits against the organisation or institution such as risks that are brought by suppliers, service providers, public, employees and many others.</w:t>
            </w:r>
          </w:p>
        </w:tc>
      </w:tr>
      <w:tr w:rsidR="00CC6497" w:rsidTr="003F5006">
        <w:tc>
          <w:tcPr>
            <w:tcW w:w="2708" w:type="dxa"/>
            <w:vMerge/>
          </w:tcPr>
          <w:p w:rsidR="00CC6497" w:rsidRDefault="00CC6497" w:rsidP="00F60966">
            <w:pPr>
              <w:tabs>
                <w:tab w:val="left" w:pos="567"/>
              </w:tabs>
              <w:jc w:val="both"/>
              <w:rPr>
                <w:rFonts w:ascii="Tahoma" w:hAnsi="Tahoma" w:cs="Tahoma"/>
                <w:sz w:val="24"/>
                <w:szCs w:val="24"/>
              </w:rPr>
            </w:pP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Loss/theft of assets</w:t>
            </w:r>
          </w:p>
        </w:tc>
        <w:tc>
          <w:tcPr>
            <w:tcW w:w="7202"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These are the risks that may occur as a result of loss or theft of the asset.</w:t>
            </w:r>
          </w:p>
        </w:tc>
      </w:tr>
      <w:tr w:rsidR="00CC6497" w:rsidTr="003F5006">
        <w:tc>
          <w:tcPr>
            <w:tcW w:w="2708" w:type="dxa"/>
            <w:vMerge/>
          </w:tcPr>
          <w:p w:rsidR="00CC6497" w:rsidRDefault="00CC6497" w:rsidP="00F60966">
            <w:pPr>
              <w:tabs>
                <w:tab w:val="left" w:pos="567"/>
              </w:tabs>
              <w:jc w:val="both"/>
              <w:rPr>
                <w:rFonts w:ascii="Tahoma" w:hAnsi="Tahoma" w:cs="Tahoma"/>
                <w:sz w:val="24"/>
                <w:szCs w:val="24"/>
              </w:rPr>
            </w:pP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Material resources (procurement risk)</w:t>
            </w:r>
          </w:p>
        </w:tc>
        <w:tc>
          <w:tcPr>
            <w:tcW w:w="7202"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These are risks that relate to the cost of procuring resources, wastage of material resources and etcetera.</w:t>
            </w:r>
          </w:p>
        </w:tc>
      </w:tr>
      <w:tr w:rsidR="00CC6497" w:rsidTr="003F5006">
        <w:tc>
          <w:tcPr>
            <w:tcW w:w="2708" w:type="dxa"/>
            <w:vMerge/>
          </w:tcPr>
          <w:p w:rsidR="00CC6497" w:rsidRDefault="00CC6497" w:rsidP="00F60966">
            <w:pPr>
              <w:tabs>
                <w:tab w:val="left" w:pos="567"/>
              </w:tabs>
              <w:jc w:val="both"/>
              <w:rPr>
                <w:rFonts w:ascii="Tahoma" w:hAnsi="Tahoma" w:cs="Tahoma"/>
                <w:sz w:val="24"/>
                <w:szCs w:val="24"/>
              </w:rPr>
            </w:pP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Service delivery</w:t>
            </w:r>
          </w:p>
        </w:tc>
        <w:tc>
          <w:tcPr>
            <w:tcW w:w="7202"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These risks may occur if the expected quality of services is not provided to the citizens.</w:t>
            </w:r>
          </w:p>
        </w:tc>
      </w:tr>
      <w:tr w:rsidR="00CC6497" w:rsidTr="003F5006">
        <w:tc>
          <w:tcPr>
            <w:tcW w:w="2708" w:type="dxa"/>
            <w:vMerge/>
          </w:tcPr>
          <w:p w:rsidR="00CC6497" w:rsidRDefault="00CC6497" w:rsidP="00F60966">
            <w:pPr>
              <w:tabs>
                <w:tab w:val="left" w:pos="567"/>
              </w:tabs>
              <w:jc w:val="both"/>
              <w:rPr>
                <w:rFonts w:ascii="Tahoma" w:hAnsi="Tahoma" w:cs="Tahoma"/>
                <w:sz w:val="24"/>
                <w:szCs w:val="24"/>
              </w:rPr>
            </w:pP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Information technology</w:t>
            </w:r>
          </w:p>
        </w:tc>
        <w:tc>
          <w:tcPr>
            <w:tcW w:w="7202"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These are risks that relate to organisation’s IT objectives and infrastructure equipment. The following are the areas to be looked into when dealing IT risks: governance, user access controls, programme change management, integration of the systems, security concerns and etcetera.</w:t>
            </w:r>
          </w:p>
        </w:tc>
      </w:tr>
      <w:tr w:rsidR="00CC6497" w:rsidTr="003F5006">
        <w:tc>
          <w:tcPr>
            <w:tcW w:w="2708" w:type="dxa"/>
            <w:vMerge/>
          </w:tcPr>
          <w:p w:rsidR="00CC6497" w:rsidRDefault="00CC6497" w:rsidP="00F60966">
            <w:pPr>
              <w:tabs>
                <w:tab w:val="left" w:pos="567"/>
              </w:tabs>
              <w:jc w:val="both"/>
              <w:rPr>
                <w:rFonts w:ascii="Tahoma" w:hAnsi="Tahoma" w:cs="Tahoma"/>
                <w:sz w:val="24"/>
                <w:szCs w:val="24"/>
              </w:rPr>
            </w:pP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Third party performance</w:t>
            </w:r>
          </w:p>
        </w:tc>
        <w:tc>
          <w:tcPr>
            <w:tcW w:w="7202"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Risks that relate institution’s reliance on the performance of a third party such as non-performance of a third party to perform in line of service level agreement.</w:t>
            </w:r>
          </w:p>
        </w:tc>
      </w:tr>
      <w:tr w:rsidR="00CC6497" w:rsidTr="003F5006">
        <w:tc>
          <w:tcPr>
            <w:tcW w:w="2708" w:type="dxa"/>
            <w:vMerge/>
          </w:tcPr>
          <w:p w:rsidR="00CC6497" w:rsidRDefault="00CC6497" w:rsidP="00F60966">
            <w:pPr>
              <w:tabs>
                <w:tab w:val="left" w:pos="567"/>
              </w:tabs>
              <w:jc w:val="both"/>
              <w:rPr>
                <w:rFonts w:ascii="Tahoma" w:hAnsi="Tahoma" w:cs="Tahoma"/>
                <w:sz w:val="24"/>
                <w:szCs w:val="24"/>
              </w:rPr>
            </w:pP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Health and  safety</w:t>
            </w:r>
          </w:p>
        </w:tc>
        <w:tc>
          <w:tcPr>
            <w:tcW w:w="7202"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Risks that relate to occupational health and safety issues such as injury on duty and outbreak of disease within the institution.</w:t>
            </w:r>
          </w:p>
        </w:tc>
      </w:tr>
      <w:tr w:rsidR="00CC6497" w:rsidTr="003F5006">
        <w:tc>
          <w:tcPr>
            <w:tcW w:w="2708" w:type="dxa"/>
            <w:vMerge/>
          </w:tcPr>
          <w:p w:rsidR="00CC6497" w:rsidRDefault="00CC6497" w:rsidP="00F60966">
            <w:pPr>
              <w:tabs>
                <w:tab w:val="left" w:pos="567"/>
              </w:tabs>
              <w:jc w:val="both"/>
              <w:rPr>
                <w:rFonts w:ascii="Tahoma" w:hAnsi="Tahoma" w:cs="Tahoma"/>
                <w:sz w:val="24"/>
                <w:szCs w:val="24"/>
              </w:rPr>
            </w:pP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Disaster recovery/business continuity</w:t>
            </w:r>
          </w:p>
        </w:tc>
        <w:tc>
          <w:tcPr>
            <w:tcW w:w="7202"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Risks that relate to disasters that could or may impact on the normal functioning of the institution e.g. natural disasters, illegal act by individuals which would lead to possible disruption of processes and service delivery.</w:t>
            </w:r>
          </w:p>
        </w:tc>
      </w:tr>
      <w:tr w:rsidR="00CC6497" w:rsidTr="003F5006">
        <w:tc>
          <w:tcPr>
            <w:tcW w:w="2708" w:type="dxa"/>
            <w:vMerge/>
          </w:tcPr>
          <w:p w:rsidR="00CC6497" w:rsidRDefault="00CC6497" w:rsidP="00F60966">
            <w:pPr>
              <w:tabs>
                <w:tab w:val="left" w:pos="567"/>
              </w:tabs>
              <w:jc w:val="both"/>
              <w:rPr>
                <w:rFonts w:ascii="Tahoma" w:hAnsi="Tahoma" w:cs="Tahoma"/>
                <w:sz w:val="24"/>
                <w:szCs w:val="24"/>
              </w:rPr>
            </w:pP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Compliance / regulatory</w:t>
            </w:r>
          </w:p>
        </w:tc>
        <w:tc>
          <w:tcPr>
            <w:tcW w:w="7202"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These are risks that relate to compliance matters or requirements that an institution has to meet such as monitoring and enforcement mechanisms, consequences of non-compliance which may result to payment of fines and penalties and many others.</w:t>
            </w:r>
          </w:p>
        </w:tc>
      </w:tr>
      <w:tr w:rsidR="00CC6497" w:rsidTr="003F5006">
        <w:tc>
          <w:tcPr>
            <w:tcW w:w="2708" w:type="dxa"/>
            <w:vMerge/>
          </w:tcPr>
          <w:p w:rsidR="00CC6497" w:rsidRDefault="00CC6497" w:rsidP="00F60966">
            <w:pPr>
              <w:tabs>
                <w:tab w:val="left" w:pos="567"/>
              </w:tabs>
              <w:jc w:val="both"/>
              <w:rPr>
                <w:rFonts w:ascii="Tahoma" w:hAnsi="Tahoma" w:cs="Tahoma"/>
                <w:sz w:val="24"/>
                <w:szCs w:val="24"/>
              </w:rPr>
            </w:pP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Fraud and corruption</w:t>
            </w:r>
          </w:p>
        </w:tc>
        <w:tc>
          <w:tcPr>
            <w:tcW w:w="7202"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These risks relate to illegal and improper acts by either employees including the third parties resulting to loss of institution’s assets and resources.</w:t>
            </w:r>
          </w:p>
        </w:tc>
      </w:tr>
      <w:tr w:rsidR="00CC6497" w:rsidTr="003F5006">
        <w:tc>
          <w:tcPr>
            <w:tcW w:w="2708" w:type="dxa"/>
            <w:vMerge/>
          </w:tcPr>
          <w:p w:rsidR="00CC6497" w:rsidRDefault="00CC6497" w:rsidP="00F60966">
            <w:pPr>
              <w:tabs>
                <w:tab w:val="left" w:pos="567"/>
              </w:tabs>
              <w:jc w:val="both"/>
              <w:rPr>
                <w:rFonts w:ascii="Tahoma" w:hAnsi="Tahoma" w:cs="Tahoma"/>
                <w:sz w:val="24"/>
                <w:szCs w:val="24"/>
              </w:rPr>
            </w:pP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Financial</w:t>
            </w:r>
          </w:p>
        </w:tc>
        <w:tc>
          <w:tcPr>
            <w:tcW w:w="7202"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Risks that relate to general financial management which include among others: revenue collection, wasteful expenditure, financial losses, budget allocations, increasing operational expenditure and many others.</w:t>
            </w:r>
          </w:p>
        </w:tc>
      </w:tr>
      <w:tr w:rsidR="00CC6497" w:rsidTr="003F5006">
        <w:tc>
          <w:tcPr>
            <w:tcW w:w="2708" w:type="dxa"/>
            <w:vMerge/>
          </w:tcPr>
          <w:p w:rsidR="00CC6497" w:rsidRDefault="00CC6497" w:rsidP="00F60966">
            <w:pPr>
              <w:tabs>
                <w:tab w:val="left" w:pos="567"/>
              </w:tabs>
              <w:jc w:val="both"/>
              <w:rPr>
                <w:rFonts w:ascii="Tahoma" w:hAnsi="Tahoma" w:cs="Tahoma"/>
                <w:sz w:val="24"/>
                <w:szCs w:val="24"/>
              </w:rPr>
            </w:pP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Cultural</w:t>
            </w:r>
          </w:p>
        </w:tc>
        <w:tc>
          <w:tcPr>
            <w:tcW w:w="7202"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These are the risks that talks to the institution’s overall culture and control environment such as among others: communication channels, management style, goals alignment, entrenchment of ethics and values and many others.</w:t>
            </w:r>
          </w:p>
        </w:tc>
      </w:tr>
      <w:tr w:rsidR="00CC6497" w:rsidTr="003F5006">
        <w:tc>
          <w:tcPr>
            <w:tcW w:w="2708" w:type="dxa"/>
            <w:vMerge/>
          </w:tcPr>
          <w:p w:rsidR="00CC6497" w:rsidRDefault="00CC6497" w:rsidP="00F60966">
            <w:pPr>
              <w:tabs>
                <w:tab w:val="left" w:pos="567"/>
              </w:tabs>
              <w:jc w:val="both"/>
              <w:rPr>
                <w:rFonts w:ascii="Tahoma" w:hAnsi="Tahoma" w:cs="Tahoma"/>
                <w:sz w:val="24"/>
                <w:szCs w:val="24"/>
              </w:rPr>
            </w:pP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Reputation</w:t>
            </w:r>
          </w:p>
        </w:tc>
        <w:tc>
          <w:tcPr>
            <w:tcW w:w="7202" w:type="dxa"/>
          </w:tcPr>
          <w:p w:rsidR="00CE7C20" w:rsidRDefault="00CC6497" w:rsidP="00F60966">
            <w:pPr>
              <w:tabs>
                <w:tab w:val="left" w:pos="567"/>
              </w:tabs>
              <w:jc w:val="both"/>
              <w:rPr>
                <w:rFonts w:ascii="Tahoma" w:hAnsi="Tahoma" w:cs="Tahoma"/>
                <w:sz w:val="24"/>
                <w:szCs w:val="24"/>
              </w:rPr>
            </w:pPr>
            <w:r>
              <w:rPr>
                <w:rFonts w:ascii="Tahoma" w:hAnsi="Tahoma" w:cs="Tahoma"/>
                <w:sz w:val="24"/>
                <w:szCs w:val="24"/>
              </w:rPr>
              <w:t>It talks about the risks that may tarnish the image of the organisation’s reputation, public perception and image.</w:t>
            </w:r>
          </w:p>
        </w:tc>
      </w:tr>
      <w:tr w:rsidR="00CC6497" w:rsidTr="003F5006">
        <w:tc>
          <w:tcPr>
            <w:tcW w:w="2708" w:type="dxa"/>
            <w:vMerge w:val="restart"/>
          </w:tcPr>
          <w:p w:rsidR="00CC6497" w:rsidRDefault="00CC6497" w:rsidP="00F60966">
            <w:pPr>
              <w:tabs>
                <w:tab w:val="left" w:pos="567"/>
              </w:tabs>
              <w:jc w:val="both"/>
              <w:rPr>
                <w:rFonts w:ascii="Tahoma" w:hAnsi="Tahoma" w:cs="Tahoma"/>
                <w:sz w:val="24"/>
                <w:szCs w:val="24"/>
              </w:rPr>
            </w:pPr>
          </w:p>
          <w:p w:rsidR="00CC6497" w:rsidRDefault="00CC6497" w:rsidP="00F60966">
            <w:pPr>
              <w:tabs>
                <w:tab w:val="left" w:pos="567"/>
              </w:tabs>
              <w:jc w:val="both"/>
              <w:rPr>
                <w:rFonts w:ascii="Tahoma" w:hAnsi="Tahoma" w:cs="Tahoma"/>
                <w:sz w:val="24"/>
                <w:szCs w:val="24"/>
              </w:rPr>
            </w:pPr>
          </w:p>
          <w:p w:rsidR="00CC6497" w:rsidRDefault="00CC6497" w:rsidP="00F60966">
            <w:pPr>
              <w:tabs>
                <w:tab w:val="left" w:pos="567"/>
              </w:tabs>
              <w:jc w:val="both"/>
              <w:rPr>
                <w:rFonts w:ascii="Tahoma" w:hAnsi="Tahoma" w:cs="Tahoma"/>
                <w:sz w:val="24"/>
                <w:szCs w:val="24"/>
              </w:rPr>
            </w:pPr>
            <w:r>
              <w:rPr>
                <w:rFonts w:ascii="Tahoma" w:hAnsi="Tahoma" w:cs="Tahoma"/>
                <w:sz w:val="24"/>
                <w:szCs w:val="24"/>
              </w:rPr>
              <w:t>External risks</w:t>
            </w: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Economic environment</w:t>
            </w:r>
          </w:p>
        </w:tc>
        <w:tc>
          <w:tcPr>
            <w:tcW w:w="7202" w:type="dxa"/>
          </w:tcPr>
          <w:p w:rsidR="007B7891" w:rsidRDefault="00CC6497" w:rsidP="00F60966">
            <w:pPr>
              <w:tabs>
                <w:tab w:val="left" w:pos="567"/>
              </w:tabs>
              <w:jc w:val="both"/>
              <w:rPr>
                <w:rFonts w:ascii="Tahoma" w:hAnsi="Tahoma" w:cs="Tahoma"/>
                <w:sz w:val="24"/>
                <w:szCs w:val="24"/>
              </w:rPr>
            </w:pPr>
            <w:r>
              <w:rPr>
                <w:rFonts w:ascii="Tahoma" w:hAnsi="Tahoma" w:cs="Tahoma"/>
                <w:sz w:val="24"/>
                <w:szCs w:val="24"/>
              </w:rPr>
              <w:t>Risks that relate to the institution’s economic environment such as inflation, interest rates and foreign exchange fluctuations.</w:t>
            </w:r>
          </w:p>
        </w:tc>
      </w:tr>
      <w:tr w:rsidR="00CC6497" w:rsidTr="003F5006">
        <w:tc>
          <w:tcPr>
            <w:tcW w:w="2708" w:type="dxa"/>
            <w:vMerge/>
          </w:tcPr>
          <w:p w:rsidR="00CC6497" w:rsidRDefault="00CC6497" w:rsidP="00F60966">
            <w:pPr>
              <w:tabs>
                <w:tab w:val="left" w:pos="567"/>
              </w:tabs>
              <w:jc w:val="both"/>
              <w:rPr>
                <w:rFonts w:ascii="Tahoma" w:hAnsi="Tahoma" w:cs="Tahoma"/>
                <w:sz w:val="24"/>
                <w:szCs w:val="24"/>
              </w:rPr>
            </w:pPr>
          </w:p>
        </w:tc>
        <w:tc>
          <w:tcPr>
            <w:tcW w:w="5030"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Social environment</w:t>
            </w:r>
          </w:p>
        </w:tc>
        <w:tc>
          <w:tcPr>
            <w:tcW w:w="7202" w:type="dxa"/>
          </w:tcPr>
          <w:p w:rsidR="00CC6497" w:rsidRDefault="00CC6497" w:rsidP="00F60966">
            <w:pPr>
              <w:tabs>
                <w:tab w:val="left" w:pos="567"/>
              </w:tabs>
              <w:jc w:val="both"/>
              <w:rPr>
                <w:rFonts w:ascii="Tahoma" w:hAnsi="Tahoma" w:cs="Tahoma"/>
                <w:sz w:val="24"/>
                <w:szCs w:val="24"/>
              </w:rPr>
            </w:pPr>
            <w:r>
              <w:rPr>
                <w:rFonts w:ascii="Tahoma" w:hAnsi="Tahoma" w:cs="Tahoma"/>
                <w:sz w:val="24"/>
                <w:szCs w:val="24"/>
              </w:rPr>
              <w:t>These are risks that emanate from political factors such as political unrest, changes in office bearers and many others.</w:t>
            </w:r>
          </w:p>
        </w:tc>
      </w:tr>
    </w:tbl>
    <w:p w:rsidR="00C062FD" w:rsidRPr="00F14F97" w:rsidRDefault="00C062FD" w:rsidP="003D6CEE">
      <w:pPr>
        <w:tabs>
          <w:tab w:val="left" w:pos="3555"/>
        </w:tabs>
        <w:rPr>
          <w:rFonts w:ascii="Arial" w:eastAsia="Times New Roman" w:hAnsi="Arial" w:cs="Arial"/>
          <w:sz w:val="24"/>
          <w:szCs w:val="24"/>
          <w:lang w:val="en-US"/>
        </w:rPr>
      </w:pPr>
    </w:p>
    <w:sectPr w:rsidR="00C062FD" w:rsidRPr="00F14F97" w:rsidSect="003D6CEE">
      <w:pgSz w:w="16838" w:h="11906" w:orient="landscape"/>
      <w:pgMar w:top="1418"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0C" w:rsidRDefault="00FD6E0C" w:rsidP="00163922">
      <w:pPr>
        <w:spacing w:after="0" w:line="240" w:lineRule="auto"/>
      </w:pPr>
      <w:r>
        <w:separator/>
      </w:r>
    </w:p>
  </w:endnote>
  <w:endnote w:type="continuationSeparator" w:id="0">
    <w:p w:rsidR="00FD6E0C" w:rsidRDefault="00FD6E0C" w:rsidP="0016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305052"/>
      <w:docPartObj>
        <w:docPartGallery w:val="Page Numbers (Bottom of Page)"/>
        <w:docPartUnique/>
      </w:docPartObj>
    </w:sdtPr>
    <w:sdtEndPr>
      <w:rPr>
        <w:noProof/>
      </w:rPr>
    </w:sdtEndPr>
    <w:sdtContent>
      <w:p w:rsidR="00163922" w:rsidRDefault="00163922">
        <w:pPr>
          <w:pStyle w:val="Footer"/>
          <w:jc w:val="right"/>
        </w:pPr>
        <w:r>
          <w:fldChar w:fldCharType="begin"/>
        </w:r>
        <w:r>
          <w:instrText xml:space="preserve"> PAGE   \* MERGEFORMAT </w:instrText>
        </w:r>
        <w:r>
          <w:fldChar w:fldCharType="separate"/>
        </w:r>
        <w:r w:rsidR="0057300E">
          <w:rPr>
            <w:noProof/>
          </w:rPr>
          <w:t>1</w:t>
        </w:r>
        <w:r>
          <w:rPr>
            <w:noProof/>
          </w:rPr>
          <w:fldChar w:fldCharType="end"/>
        </w:r>
      </w:p>
    </w:sdtContent>
  </w:sdt>
  <w:p w:rsidR="00163922" w:rsidRDefault="00163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0C" w:rsidRDefault="00FD6E0C" w:rsidP="00163922">
      <w:pPr>
        <w:spacing w:after="0" w:line="240" w:lineRule="auto"/>
      </w:pPr>
      <w:r>
        <w:separator/>
      </w:r>
    </w:p>
  </w:footnote>
  <w:footnote w:type="continuationSeparator" w:id="0">
    <w:p w:rsidR="00FD6E0C" w:rsidRDefault="00FD6E0C" w:rsidP="00163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36" w:rsidRPr="00394136" w:rsidRDefault="00394136" w:rsidP="00394136">
    <w:pPr>
      <w:pStyle w:val="Header"/>
      <w:jc w:val="right"/>
      <w:rPr>
        <w:rFonts w:ascii="Calibri" w:eastAsia="Times New Roman" w:hAnsi="Calibri" w:cs="Times New Roman"/>
        <w:b/>
      </w:rPr>
    </w:pPr>
    <w:r>
      <w:ptab w:relativeTo="margin" w:alignment="center" w:leader="none"/>
    </w:r>
    <w:r>
      <w:ptab w:relativeTo="margin" w:alignment="right" w:leader="none"/>
    </w:r>
    <w:r w:rsidRPr="00394136">
      <w:rPr>
        <w:rFonts w:ascii="Calibri" w:eastAsia="Times New Roman" w:hAnsi="Calibri" w:cs="Times New Roman"/>
        <w:b/>
      </w:rPr>
      <w:t xml:space="preserve"> Dr. JS Moroka Local Municipality</w:t>
    </w:r>
  </w:p>
  <w:p w:rsidR="00394136" w:rsidRPr="00394136" w:rsidRDefault="00394136" w:rsidP="00394136">
    <w:pPr>
      <w:tabs>
        <w:tab w:val="center" w:pos="4513"/>
        <w:tab w:val="right" w:pos="9026"/>
      </w:tabs>
      <w:spacing w:after="0" w:line="240" w:lineRule="auto"/>
      <w:jc w:val="right"/>
      <w:rPr>
        <w:rFonts w:ascii="Calibri" w:eastAsia="Times New Roman" w:hAnsi="Calibri" w:cs="Times New Roman"/>
        <w:b/>
      </w:rPr>
    </w:pPr>
    <w:r>
      <w:rPr>
        <w:rFonts w:ascii="Calibri" w:eastAsia="Times New Roman" w:hAnsi="Calibri" w:cs="Times New Roman"/>
        <w:b/>
      </w:rPr>
      <w:t>Risk Management Strategy</w:t>
    </w:r>
  </w:p>
  <w:p w:rsidR="00394136" w:rsidRPr="00394136" w:rsidRDefault="00394136" w:rsidP="00394136">
    <w:pPr>
      <w:tabs>
        <w:tab w:val="center" w:pos="4513"/>
        <w:tab w:val="right" w:pos="9026"/>
      </w:tabs>
      <w:spacing w:after="0" w:line="240" w:lineRule="auto"/>
      <w:jc w:val="right"/>
      <w:rPr>
        <w:rFonts w:ascii="Calibri" w:eastAsia="Times New Roman" w:hAnsi="Calibri" w:cs="Times New Roman"/>
        <w:b/>
      </w:rPr>
    </w:pPr>
    <w:r w:rsidRPr="00394136">
      <w:rPr>
        <w:rFonts w:ascii="Calibri" w:eastAsia="Times New Roman" w:hAnsi="Calibri" w:cs="Times New Roman"/>
        <w:b/>
      </w:rPr>
      <w:t>2015/16</w:t>
    </w:r>
  </w:p>
  <w:p w:rsidR="00394136" w:rsidRPr="00394136" w:rsidRDefault="0039413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660F"/>
    <w:multiLevelType w:val="hybridMultilevel"/>
    <w:tmpl w:val="B71087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F3474E7"/>
    <w:multiLevelType w:val="hybridMultilevel"/>
    <w:tmpl w:val="07721B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AFF4AAD"/>
    <w:multiLevelType w:val="multilevel"/>
    <w:tmpl w:val="EEFA7AAE"/>
    <w:lvl w:ilvl="0">
      <w:start w:val="1"/>
      <w:numFmt w:val="decimal"/>
      <w:lvlText w:val="%1."/>
      <w:lvlJc w:val="left"/>
      <w:pPr>
        <w:ind w:left="720" w:hanging="360"/>
      </w:pPr>
      <w:rPr>
        <w:rFonts w:hint="default"/>
      </w:rPr>
    </w:lvl>
    <w:lvl w:ilvl="1">
      <w:start w:val="6"/>
      <w:numFmt w:val="decimal"/>
      <w:isLgl/>
      <w:lvlText w:val="%1.%2"/>
      <w:lvlJc w:val="left"/>
      <w:pPr>
        <w:ind w:left="1342" w:hanging="810"/>
      </w:pPr>
      <w:rPr>
        <w:rFonts w:hint="default"/>
      </w:rPr>
    </w:lvl>
    <w:lvl w:ilvl="2">
      <w:start w:val="1"/>
      <w:numFmt w:val="decimal"/>
      <w:isLgl/>
      <w:lvlText w:val="%1.%2.%3"/>
      <w:lvlJc w:val="left"/>
      <w:pPr>
        <w:ind w:left="1514" w:hanging="81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488" w:hanging="144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724" w:hanging="2160"/>
      </w:pPr>
      <w:rPr>
        <w:rFonts w:hint="default"/>
      </w:rPr>
    </w:lvl>
    <w:lvl w:ilvl="8">
      <w:start w:val="1"/>
      <w:numFmt w:val="decimal"/>
      <w:isLgl/>
      <w:lvlText w:val="%1.%2.%3.%4.%5.%6.%7.%8.%9"/>
      <w:lvlJc w:val="left"/>
      <w:pPr>
        <w:ind w:left="3896" w:hanging="2160"/>
      </w:pPr>
      <w:rPr>
        <w:rFonts w:hint="default"/>
      </w:rPr>
    </w:lvl>
  </w:abstractNum>
  <w:abstractNum w:abstractNumId="3" w15:restartNumberingAfterBreak="0">
    <w:nsid w:val="59F60E55"/>
    <w:multiLevelType w:val="hybridMultilevel"/>
    <w:tmpl w:val="7FF44538"/>
    <w:lvl w:ilvl="0" w:tplc="63CE3A36">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8"/>
    <w:rsid w:val="0000618C"/>
    <w:rsid w:val="0003271A"/>
    <w:rsid w:val="00032C96"/>
    <w:rsid w:val="00047426"/>
    <w:rsid w:val="00050676"/>
    <w:rsid w:val="00060B96"/>
    <w:rsid w:val="000A701F"/>
    <w:rsid w:val="000B0E1E"/>
    <w:rsid w:val="000B19AA"/>
    <w:rsid w:val="000E1A2C"/>
    <w:rsid w:val="000E27DF"/>
    <w:rsid w:val="000E2D63"/>
    <w:rsid w:val="000F4C9A"/>
    <w:rsid w:val="000F6440"/>
    <w:rsid w:val="00113BBF"/>
    <w:rsid w:val="001229DE"/>
    <w:rsid w:val="00137430"/>
    <w:rsid w:val="00163922"/>
    <w:rsid w:val="00167F89"/>
    <w:rsid w:val="00174389"/>
    <w:rsid w:val="001815B0"/>
    <w:rsid w:val="001823D9"/>
    <w:rsid w:val="001D5D69"/>
    <w:rsid w:val="001F14CD"/>
    <w:rsid w:val="0021607A"/>
    <w:rsid w:val="00216823"/>
    <w:rsid w:val="0022742E"/>
    <w:rsid w:val="002351F0"/>
    <w:rsid w:val="00262FF8"/>
    <w:rsid w:val="002A1652"/>
    <w:rsid w:val="002A34BE"/>
    <w:rsid w:val="002E0DE1"/>
    <w:rsid w:val="00335300"/>
    <w:rsid w:val="0034256B"/>
    <w:rsid w:val="0035058B"/>
    <w:rsid w:val="00385F2F"/>
    <w:rsid w:val="00394136"/>
    <w:rsid w:val="003D6CEE"/>
    <w:rsid w:val="003E11C3"/>
    <w:rsid w:val="003F5006"/>
    <w:rsid w:val="00403203"/>
    <w:rsid w:val="00423001"/>
    <w:rsid w:val="00425458"/>
    <w:rsid w:val="00447746"/>
    <w:rsid w:val="00466847"/>
    <w:rsid w:val="0047258D"/>
    <w:rsid w:val="0047551C"/>
    <w:rsid w:val="004777BB"/>
    <w:rsid w:val="004A5DA8"/>
    <w:rsid w:val="004E2CA1"/>
    <w:rsid w:val="004E337E"/>
    <w:rsid w:val="004F07B1"/>
    <w:rsid w:val="00502AF5"/>
    <w:rsid w:val="005311D4"/>
    <w:rsid w:val="0054026F"/>
    <w:rsid w:val="00564072"/>
    <w:rsid w:val="0057300E"/>
    <w:rsid w:val="00581AED"/>
    <w:rsid w:val="00583DFC"/>
    <w:rsid w:val="005C6126"/>
    <w:rsid w:val="005F0807"/>
    <w:rsid w:val="0060270E"/>
    <w:rsid w:val="0061734E"/>
    <w:rsid w:val="00621040"/>
    <w:rsid w:val="00631CA4"/>
    <w:rsid w:val="00641B4C"/>
    <w:rsid w:val="0065043C"/>
    <w:rsid w:val="00650C1F"/>
    <w:rsid w:val="00680D49"/>
    <w:rsid w:val="006831B1"/>
    <w:rsid w:val="006876A6"/>
    <w:rsid w:val="00707674"/>
    <w:rsid w:val="00711B02"/>
    <w:rsid w:val="00720BDA"/>
    <w:rsid w:val="007501D9"/>
    <w:rsid w:val="007533EE"/>
    <w:rsid w:val="00761F99"/>
    <w:rsid w:val="00763F85"/>
    <w:rsid w:val="00777D7D"/>
    <w:rsid w:val="00780636"/>
    <w:rsid w:val="00797C2A"/>
    <w:rsid w:val="007A5C9A"/>
    <w:rsid w:val="007B226B"/>
    <w:rsid w:val="007B5019"/>
    <w:rsid w:val="007B7891"/>
    <w:rsid w:val="007C7BB8"/>
    <w:rsid w:val="007E47D8"/>
    <w:rsid w:val="007E5B52"/>
    <w:rsid w:val="007F4038"/>
    <w:rsid w:val="007F7B2B"/>
    <w:rsid w:val="008138CF"/>
    <w:rsid w:val="0083253D"/>
    <w:rsid w:val="00833180"/>
    <w:rsid w:val="00833631"/>
    <w:rsid w:val="00847148"/>
    <w:rsid w:val="0085604B"/>
    <w:rsid w:val="00880CFB"/>
    <w:rsid w:val="00884DA2"/>
    <w:rsid w:val="00893868"/>
    <w:rsid w:val="008A34FA"/>
    <w:rsid w:val="008A4D22"/>
    <w:rsid w:val="008D1727"/>
    <w:rsid w:val="008F0A73"/>
    <w:rsid w:val="0092415C"/>
    <w:rsid w:val="0093690C"/>
    <w:rsid w:val="00947C29"/>
    <w:rsid w:val="0095433F"/>
    <w:rsid w:val="00977A63"/>
    <w:rsid w:val="009830AE"/>
    <w:rsid w:val="009965E6"/>
    <w:rsid w:val="009A3878"/>
    <w:rsid w:val="009B02E5"/>
    <w:rsid w:val="009D51D2"/>
    <w:rsid w:val="009E0BCF"/>
    <w:rsid w:val="00A00AAF"/>
    <w:rsid w:val="00A11F88"/>
    <w:rsid w:val="00A142D4"/>
    <w:rsid w:val="00A157C6"/>
    <w:rsid w:val="00A15F24"/>
    <w:rsid w:val="00A57C65"/>
    <w:rsid w:val="00A733AD"/>
    <w:rsid w:val="00A775A0"/>
    <w:rsid w:val="00AA5413"/>
    <w:rsid w:val="00AF302D"/>
    <w:rsid w:val="00AF78EC"/>
    <w:rsid w:val="00B16C66"/>
    <w:rsid w:val="00B42B64"/>
    <w:rsid w:val="00B44588"/>
    <w:rsid w:val="00B61520"/>
    <w:rsid w:val="00B67418"/>
    <w:rsid w:val="00B70396"/>
    <w:rsid w:val="00B80E8C"/>
    <w:rsid w:val="00B962BA"/>
    <w:rsid w:val="00BA0C80"/>
    <w:rsid w:val="00BB367A"/>
    <w:rsid w:val="00BC12D7"/>
    <w:rsid w:val="00BD0849"/>
    <w:rsid w:val="00BE7E3B"/>
    <w:rsid w:val="00BF0A92"/>
    <w:rsid w:val="00C062FD"/>
    <w:rsid w:val="00C1043D"/>
    <w:rsid w:val="00C165DD"/>
    <w:rsid w:val="00C16704"/>
    <w:rsid w:val="00C16E06"/>
    <w:rsid w:val="00C20DC8"/>
    <w:rsid w:val="00C36D45"/>
    <w:rsid w:val="00C52C74"/>
    <w:rsid w:val="00C64675"/>
    <w:rsid w:val="00C93DED"/>
    <w:rsid w:val="00CC2BF0"/>
    <w:rsid w:val="00CC3221"/>
    <w:rsid w:val="00CC6497"/>
    <w:rsid w:val="00CD183C"/>
    <w:rsid w:val="00CD2EED"/>
    <w:rsid w:val="00CE7C20"/>
    <w:rsid w:val="00D01412"/>
    <w:rsid w:val="00D41538"/>
    <w:rsid w:val="00D44354"/>
    <w:rsid w:val="00D44355"/>
    <w:rsid w:val="00D51107"/>
    <w:rsid w:val="00D563E4"/>
    <w:rsid w:val="00D63D2F"/>
    <w:rsid w:val="00D66672"/>
    <w:rsid w:val="00D72B81"/>
    <w:rsid w:val="00D735D2"/>
    <w:rsid w:val="00D8374D"/>
    <w:rsid w:val="00D8505D"/>
    <w:rsid w:val="00D90A54"/>
    <w:rsid w:val="00DB4C56"/>
    <w:rsid w:val="00DC0637"/>
    <w:rsid w:val="00DE1166"/>
    <w:rsid w:val="00DE7BE6"/>
    <w:rsid w:val="00DF1AA5"/>
    <w:rsid w:val="00DF234B"/>
    <w:rsid w:val="00DF5E4C"/>
    <w:rsid w:val="00E01AE7"/>
    <w:rsid w:val="00E04148"/>
    <w:rsid w:val="00E3067E"/>
    <w:rsid w:val="00E85E54"/>
    <w:rsid w:val="00E947CA"/>
    <w:rsid w:val="00EA0C4B"/>
    <w:rsid w:val="00EB29AE"/>
    <w:rsid w:val="00EF24A3"/>
    <w:rsid w:val="00F1402E"/>
    <w:rsid w:val="00F14F02"/>
    <w:rsid w:val="00F14F97"/>
    <w:rsid w:val="00F42500"/>
    <w:rsid w:val="00F4535B"/>
    <w:rsid w:val="00F53B33"/>
    <w:rsid w:val="00F55C67"/>
    <w:rsid w:val="00F67973"/>
    <w:rsid w:val="00F92EF4"/>
    <w:rsid w:val="00FA79A8"/>
    <w:rsid w:val="00FB2433"/>
    <w:rsid w:val="00FD305E"/>
    <w:rsid w:val="00FD4641"/>
    <w:rsid w:val="00FD6E0C"/>
    <w:rsid w:val="00FF30D8"/>
    <w:rsid w:val="00FF4BA3"/>
    <w:rsid w:val="00FF5A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3ECB6D-167C-4B11-B021-3D766B53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C96"/>
    <w:pPr>
      <w:ind w:left="720"/>
      <w:contextualSpacing/>
    </w:pPr>
  </w:style>
  <w:style w:type="table" w:styleId="TableGrid">
    <w:name w:val="Table Grid"/>
    <w:basedOn w:val="TableNormal"/>
    <w:uiPriority w:val="99"/>
    <w:rsid w:val="004777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922"/>
  </w:style>
  <w:style w:type="paragraph" w:styleId="Footer">
    <w:name w:val="footer"/>
    <w:basedOn w:val="Normal"/>
    <w:link w:val="FooterChar"/>
    <w:uiPriority w:val="99"/>
    <w:unhideWhenUsed/>
    <w:rsid w:val="00163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922"/>
  </w:style>
  <w:style w:type="paragraph" w:styleId="BalloonText">
    <w:name w:val="Balloon Text"/>
    <w:basedOn w:val="Normal"/>
    <w:link w:val="BalloonTextChar"/>
    <w:uiPriority w:val="99"/>
    <w:semiHidden/>
    <w:unhideWhenUsed/>
    <w:rsid w:val="008A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22"/>
    <w:rPr>
      <w:rFonts w:ascii="Tahoma" w:hAnsi="Tahoma" w:cs="Tahoma"/>
      <w:sz w:val="16"/>
      <w:szCs w:val="16"/>
    </w:rPr>
  </w:style>
  <w:style w:type="paragraph" w:styleId="NormalWeb">
    <w:name w:val="Normal (Web)"/>
    <w:basedOn w:val="Normal"/>
    <w:uiPriority w:val="99"/>
    <w:semiHidden/>
    <w:unhideWhenUsed/>
    <w:rsid w:val="006876A6"/>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76EE-E7C2-496D-888F-66987933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dc:creator>
  <cp:lastModifiedBy>Maeyane M. Kola</cp:lastModifiedBy>
  <cp:revision>12</cp:revision>
  <cp:lastPrinted>2014-06-10T13:31:00Z</cp:lastPrinted>
  <dcterms:created xsi:type="dcterms:W3CDTF">2015-05-05T16:13:00Z</dcterms:created>
  <dcterms:modified xsi:type="dcterms:W3CDTF">2015-11-04T06:18:00Z</dcterms:modified>
</cp:coreProperties>
</file>